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C4" w:rsidRPr="00F46737" w:rsidRDefault="00223AC4" w:rsidP="00223AC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223AC4" w:rsidRPr="00F46737" w:rsidRDefault="00223AC4" w:rsidP="00223AC4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литературному чтению, 1-4 класс </w:t>
      </w:r>
    </w:p>
    <w:p w:rsidR="00223AC4" w:rsidRPr="00F46737" w:rsidRDefault="00223AC4" w:rsidP="00223AC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Рабочая  программа  по литературному чтению для 1-4 классов, составлена на основе следующих документов: 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F46737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начального общего  образования, 2009г.; </w:t>
      </w:r>
    </w:p>
    <w:p w:rsidR="00223AC4" w:rsidRPr="00F46737" w:rsidRDefault="00223AC4" w:rsidP="00223AC4">
      <w:pPr>
        <w:overflowPunct w:val="0"/>
        <w:spacing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46737">
        <w:rPr>
          <w:rFonts w:ascii="Times New Roman" w:hAnsi="Times New Roman" w:cs="Times New Roman"/>
          <w:sz w:val="24"/>
          <w:szCs w:val="24"/>
        </w:rPr>
        <w:t>- примерной программы начального  общего образования по</w:t>
      </w: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литературному чтению</w:t>
      </w:r>
      <w:r w:rsidRPr="00F467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23AC4" w:rsidRPr="00F46737" w:rsidRDefault="00223AC4" w:rsidP="00223AC4">
      <w:pPr>
        <w:pStyle w:val="a4"/>
        <w:rPr>
          <w:rFonts w:ascii="Times New Roman" w:hAnsi="Times New Roman"/>
          <w:sz w:val="24"/>
          <w:szCs w:val="24"/>
        </w:rPr>
      </w:pPr>
      <w:r w:rsidRPr="00F46737">
        <w:rPr>
          <w:rFonts w:ascii="Times New Roman" w:hAnsi="Times New Roman"/>
          <w:sz w:val="24"/>
          <w:szCs w:val="24"/>
        </w:rPr>
        <w:t xml:space="preserve">- авторской программы </w:t>
      </w:r>
      <w:r w:rsidRPr="00F467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6737">
        <w:rPr>
          <w:rFonts w:ascii="Times New Roman" w:hAnsi="Times New Roman"/>
          <w:sz w:val="24"/>
          <w:szCs w:val="24"/>
        </w:rPr>
        <w:t xml:space="preserve">Л. Ф. Климанова, М. В. </w:t>
      </w:r>
      <w:proofErr w:type="spellStart"/>
      <w:r w:rsidRPr="00F46737">
        <w:rPr>
          <w:rFonts w:ascii="Times New Roman" w:hAnsi="Times New Roman"/>
          <w:sz w:val="24"/>
          <w:szCs w:val="24"/>
        </w:rPr>
        <w:t>Бойкина</w:t>
      </w:r>
      <w:proofErr w:type="spellEnd"/>
      <w:r w:rsidRPr="00F46737">
        <w:rPr>
          <w:rFonts w:ascii="Times New Roman" w:hAnsi="Times New Roman"/>
          <w:sz w:val="24"/>
          <w:szCs w:val="24"/>
        </w:rPr>
        <w:t>.</w:t>
      </w:r>
      <w:r w:rsidRPr="00F46737">
        <w:rPr>
          <w:rFonts w:ascii="Times New Roman" w:hAnsi="Times New Roman"/>
          <w:color w:val="000000"/>
          <w:sz w:val="24"/>
          <w:szCs w:val="24"/>
        </w:rPr>
        <w:t xml:space="preserve"> 2011, к УМК «Школа России»;</w:t>
      </w:r>
      <w:r w:rsidRPr="00F46737">
        <w:rPr>
          <w:rFonts w:ascii="Times New Roman" w:hAnsi="Times New Roman"/>
          <w:sz w:val="24"/>
          <w:szCs w:val="24"/>
        </w:rPr>
        <w:t xml:space="preserve"> Литературное чтение. Сборник рабочих программ «Школа России» 1-4 классы:</w:t>
      </w:r>
      <w:r w:rsidRPr="00F46737">
        <w:rPr>
          <w:rFonts w:ascii="Times New Roman" w:hAnsi="Times New Roman"/>
          <w:b/>
          <w:sz w:val="24"/>
          <w:szCs w:val="24"/>
        </w:rPr>
        <w:t xml:space="preserve"> </w:t>
      </w:r>
      <w:r w:rsidRPr="00F46737">
        <w:rPr>
          <w:rFonts w:ascii="Times New Roman" w:hAnsi="Times New Roman"/>
          <w:sz w:val="24"/>
          <w:szCs w:val="24"/>
        </w:rPr>
        <w:t xml:space="preserve">пособие для учителей </w:t>
      </w:r>
      <w:proofErr w:type="spellStart"/>
      <w:r w:rsidRPr="00F4673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46737">
        <w:rPr>
          <w:rFonts w:ascii="Times New Roman" w:hAnsi="Times New Roman"/>
          <w:sz w:val="24"/>
          <w:szCs w:val="24"/>
        </w:rPr>
        <w:t xml:space="preserve">. организаций / Л. Ф. Климанова, М. В. </w:t>
      </w:r>
      <w:proofErr w:type="spellStart"/>
      <w:r w:rsidRPr="00F46737">
        <w:rPr>
          <w:rFonts w:ascii="Times New Roman" w:hAnsi="Times New Roman"/>
          <w:sz w:val="24"/>
          <w:szCs w:val="24"/>
        </w:rPr>
        <w:t>Бойкина</w:t>
      </w:r>
      <w:proofErr w:type="spellEnd"/>
      <w:r w:rsidRPr="00F46737">
        <w:rPr>
          <w:rFonts w:ascii="Times New Roman" w:hAnsi="Times New Roman"/>
          <w:sz w:val="24"/>
          <w:szCs w:val="24"/>
        </w:rPr>
        <w:t>. — М.: Просвещение, 2014.</w:t>
      </w:r>
      <w:r w:rsidRPr="00F46737">
        <w:rPr>
          <w:rFonts w:ascii="Times New Roman" w:hAnsi="Times New Roman"/>
          <w:b/>
          <w:sz w:val="24"/>
          <w:szCs w:val="24"/>
        </w:rPr>
        <w:t xml:space="preserve"> </w:t>
      </w:r>
    </w:p>
    <w:p w:rsidR="00223AC4" w:rsidRPr="00F46737" w:rsidRDefault="00223AC4" w:rsidP="00223AC4">
      <w:pPr>
        <w:overflowPunct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начального общего образования МБОУ «Средняя общеобразовательная школа №2 г. Льгова»; </w:t>
      </w:r>
    </w:p>
    <w:p w:rsidR="00223AC4" w:rsidRPr="00F46737" w:rsidRDefault="00223AC4" w:rsidP="00223AC4">
      <w:pPr>
        <w:pStyle w:val="1"/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F46737">
        <w:rPr>
          <w:rFonts w:ascii="Times New Roman" w:hAnsi="Times New Roman" w:cs="Times New Roman"/>
          <w:color w:val="000000"/>
          <w:spacing w:val="-5"/>
          <w:sz w:val="24"/>
        </w:rPr>
        <w:t>-базисного учебного плана общеобразовательных учреждений РФ,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</w:t>
      </w:r>
      <w:r w:rsidR="000D4569">
        <w:rPr>
          <w:rFonts w:ascii="Times New Roman" w:hAnsi="Times New Roman" w:cs="Times New Roman"/>
          <w:color w:val="000000"/>
          <w:sz w:val="24"/>
          <w:szCs w:val="24"/>
        </w:rPr>
        <w:t xml:space="preserve">ая школа №2  </w:t>
      </w: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г. Льгова»;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положения о рабочей программе МБОУ «Средняя   общеобразовательная школа №2 г. Льгова»;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73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F46737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>«Школа России»</w:t>
      </w:r>
      <w:r w:rsidRPr="00F46737">
        <w:rPr>
          <w:rFonts w:ascii="Times New Roman" w:hAnsi="Times New Roman" w:cs="Times New Roman"/>
          <w:sz w:val="24"/>
          <w:szCs w:val="24"/>
        </w:rPr>
        <w:t xml:space="preserve"> Климанова Л.Ф., Горецкий В.Г., Голованова М.В. и др. Литературное чтение.4 класс, в 2-х частях — М.: Просвещение, 2014 г с приложением на электронном носителе.</w:t>
      </w: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3AC4" w:rsidRPr="00F46737" w:rsidRDefault="00223AC4" w:rsidP="00223AC4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Количество часов на изучение дисциплины</w:t>
      </w:r>
    </w:p>
    <w:p w:rsidR="00223AC4" w:rsidRPr="00F46737" w:rsidRDefault="00223AC4" w:rsidP="00223AC4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F46737">
        <w:rPr>
          <w:rFonts w:ascii="Times New Roman" w:hAnsi="Times New Roman"/>
          <w:sz w:val="24"/>
          <w:szCs w:val="24"/>
        </w:rPr>
        <w:t xml:space="preserve">              Количество часов в неделю в 1-2 классе – 4 ч.,  во 3-4  классах – 3ч.</w:t>
      </w:r>
    </w:p>
    <w:p w:rsidR="00223AC4" w:rsidRPr="00F46737" w:rsidRDefault="00223AC4" w:rsidP="00223AC4">
      <w:pPr>
        <w:pStyle w:val="a4"/>
        <w:outlineLvl w:val="0"/>
        <w:rPr>
          <w:rFonts w:ascii="Times New Roman" w:hAnsi="Times New Roman"/>
          <w:sz w:val="24"/>
          <w:szCs w:val="24"/>
        </w:rPr>
      </w:pPr>
      <w:r w:rsidRPr="00F46737">
        <w:rPr>
          <w:rFonts w:ascii="Times New Roman" w:hAnsi="Times New Roman"/>
          <w:sz w:val="24"/>
          <w:szCs w:val="24"/>
        </w:rPr>
        <w:t xml:space="preserve">              Количество часов в год – в 1 классе- 132ч, во 2 классе -136 ч,  в 3-4 класса</w:t>
      </w:r>
      <w:proofErr w:type="gramStart"/>
      <w:r w:rsidRPr="00F46737">
        <w:rPr>
          <w:rFonts w:ascii="Times New Roman" w:hAnsi="Times New Roman"/>
          <w:sz w:val="24"/>
          <w:szCs w:val="24"/>
        </w:rPr>
        <w:t>х-</w:t>
      </w:r>
      <w:proofErr w:type="gramEnd"/>
      <w:r w:rsidR="00F46737">
        <w:rPr>
          <w:rFonts w:ascii="Times New Roman" w:hAnsi="Times New Roman"/>
          <w:sz w:val="24"/>
          <w:szCs w:val="24"/>
        </w:rPr>
        <w:t xml:space="preserve"> по </w:t>
      </w:r>
      <w:r w:rsidRPr="00F46737">
        <w:rPr>
          <w:rFonts w:ascii="Times New Roman" w:hAnsi="Times New Roman"/>
          <w:sz w:val="24"/>
          <w:szCs w:val="24"/>
        </w:rPr>
        <w:t>102 ч.</w:t>
      </w:r>
    </w:p>
    <w:p w:rsidR="00223AC4" w:rsidRPr="00F46737" w:rsidRDefault="00223AC4" w:rsidP="00223A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223AC4" w:rsidRPr="00F46737" w:rsidRDefault="00223AC4" w:rsidP="00223AC4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223AC4" w:rsidRPr="00F46737" w:rsidRDefault="00223AC4" w:rsidP="00223AC4">
      <w:pPr>
        <w:jc w:val="center"/>
        <w:rPr>
          <w:rFonts w:ascii="Times New Roman" w:hAnsi="Times New Roman"/>
          <w:b/>
          <w:bCs/>
          <w:color w:val="000000" w:themeColor="text1"/>
          <w:w w:val="107"/>
          <w:sz w:val="24"/>
          <w:szCs w:val="24"/>
        </w:rPr>
      </w:pP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в начальной школе с русским языком обучения  направлено на достижение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овладение осознанным, правильным, беглым и выразительным чтением как базовым навыкам в системе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- образования младших школьников; формирование читательского кругозора и приобретения опыта самостоятельной читательской деятельности; 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вех видов речевой деятельности</w:t>
      </w:r>
      <w:proofErr w:type="gramStart"/>
      <w:r w:rsidRPr="00F467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46737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F46737">
        <w:rPr>
          <w:rFonts w:ascii="Times New Roman" w:hAnsi="Times New Roman" w:cs="Times New Roman"/>
          <w:color w:val="000000"/>
          <w:sz w:val="24"/>
          <w:szCs w:val="24"/>
        </w:rPr>
        <w:t>беспечивающих умение работать с разными видами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текстов; развитие интереса к чтению и книге; формирование читательского кругозора и приобретение опыта самостоятельной читательской деятельности;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- развитие художественно-творческих и познавательных способностей, эмоциональной отзывчивости при чтении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художественных произведений; формирование  эстетического отношения к искусству слова; овладение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первоначальными навыками работы с учебным и научно-познавательным текстами;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обогащение нравственного опыта младших школьников средствами художественного текста; формирование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представлений о добре и зле, уважение к культуре народов многонациональной России и других стран;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целью обучение литературному чтению в начальной школе является </w:t>
      </w:r>
      <w:r w:rsidRPr="00F4673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читательской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 прочитанного и прослушанного произведения, знанием книг и умением их самостоятельно выбирать, </w:t>
      </w:r>
      <w:proofErr w:type="spellStart"/>
      <w:r w:rsidRPr="00F46737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духовной потребности в книге и чтении. Среди предметов, входящих в учебный план начальной школы, курс «Литературное чтение» в особой мере влияет на решение </w:t>
      </w:r>
      <w:r w:rsidRPr="00F46737">
        <w:rPr>
          <w:rFonts w:ascii="Times New Roman" w:hAnsi="Times New Roman" w:cs="Times New Roman"/>
          <w:b/>
          <w:color w:val="000000"/>
          <w:sz w:val="24"/>
          <w:szCs w:val="24"/>
        </w:rPr>
        <w:t>следующих задач:</w:t>
      </w: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развивать у детей способность полноценно воспринимать художественное произведение, сопереживать героям,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 формировать умение воссоздавать художественные образы литературного произведения, развивать творческое и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46737">
        <w:rPr>
          <w:rFonts w:ascii="Times New Roman" w:hAnsi="Times New Roman" w:cs="Times New Roman"/>
          <w:color w:val="000000"/>
          <w:sz w:val="24"/>
          <w:szCs w:val="24"/>
        </w:rPr>
        <w:t>воссоздающие</w:t>
      </w:r>
      <w:proofErr w:type="gramEnd"/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 воображение учащихся, и особенно ассоциативное мышление;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 xml:space="preserve">- развивать поэтический слух детей, накапливать эстетический опыт слушателя произведений </w:t>
      </w:r>
      <w:proofErr w:type="gramStart"/>
      <w:r w:rsidRPr="00F46737">
        <w:rPr>
          <w:rFonts w:ascii="Times New Roman" w:hAnsi="Times New Roman" w:cs="Times New Roman"/>
          <w:color w:val="000000"/>
          <w:sz w:val="24"/>
          <w:szCs w:val="24"/>
        </w:rPr>
        <w:t>изящной</w:t>
      </w:r>
      <w:proofErr w:type="gramEnd"/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словесности, воспитывать  художественный вкус;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формировать потребность в постоянном чтении книги, развивать интерес к литературному творчеству, творчеству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писателей, создателей произведений словесного искусства;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 обогащать чувственный опыт ребенка, его реальные представления об окружающем мире и природе;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формировать эстетическое отношение ребенка к жизни, приобщая его к классике художественной литературы;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 обеспечивать достаточно глубокое понимание содержания произведений различного уровня сложности;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расширять кругозор детей через чтение книг различных жанров, разнообразных по содержанию и тематике,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обогащать нравственно-эстетический и  познавательный опыт ребенка;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 обеспечивать развитие речи школьников и активно формировать навык чтения и речевые умения;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работать с различными типами текстов;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- создавать условия для формирования потребности в самостоятельном чтении художественных произведений,</w:t>
      </w:r>
    </w:p>
    <w:p w:rsidR="00223AC4" w:rsidRPr="00F46737" w:rsidRDefault="00223AC4" w:rsidP="00F46737">
      <w:pPr>
        <w:shd w:val="clear" w:color="auto" w:fill="FFFFFF"/>
        <w:tabs>
          <w:tab w:val="left" w:pos="771"/>
        </w:tabs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6737">
        <w:rPr>
          <w:rFonts w:ascii="Times New Roman" w:hAnsi="Times New Roman" w:cs="Times New Roman"/>
          <w:color w:val="000000"/>
          <w:sz w:val="24"/>
          <w:szCs w:val="24"/>
        </w:rPr>
        <w:t>формировать «читательскую самостоятельность»</w:t>
      </w:r>
    </w:p>
    <w:p w:rsidR="00C4072D" w:rsidRPr="00F46737" w:rsidRDefault="00C4072D" w:rsidP="00223AC4">
      <w:pPr>
        <w:shd w:val="clear" w:color="auto" w:fill="FFFFFF"/>
        <w:tabs>
          <w:tab w:val="left" w:pos="771"/>
        </w:tabs>
        <w:ind w:left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F46737" w:rsidRDefault="00F46737" w:rsidP="00F46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разделы дисциплины, количество и формы контроля</w:t>
      </w:r>
    </w:p>
    <w:p w:rsidR="00F46737" w:rsidRDefault="00F46737" w:rsidP="00F467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80" w:rsidRPr="00F46737" w:rsidRDefault="00F46737" w:rsidP="00F46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B0E80" w:rsidRPr="00F46737">
        <w:rPr>
          <w:rFonts w:ascii="Times New Roman" w:hAnsi="Times New Roman" w:cs="Times New Roman"/>
          <w:b/>
          <w:bCs/>
          <w:sz w:val="24"/>
          <w:szCs w:val="24"/>
        </w:rPr>
        <w:t>бучени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9B0E80" w:rsidRPr="00F46737">
        <w:rPr>
          <w:rFonts w:ascii="Times New Roman" w:hAnsi="Times New Roman" w:cs="Times New Roman"/>
          <w:b/>
          <w:bCs/>
          <w:sz w:val="24"/>
          <w:szCs w:val="24"/>
        </w:rPr>
        <w:t xml:space="preserve"> грамоте (чтение)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E80" w:rsidRPr="00F46737">
        <w:rPr>
          <w:rFonts w:ascii="Times New Roman" w:hAnsi="Times New Roman" w:cs="Times New Roman"/>
          <w:b/>
          <w:bCs/>
          <w:sz w:val="24"/>
          <w:szCs w:val="24"/>
        </w:rPr>
        <w:t xml:space="preserve"> 1 класс</w:t>
      </w:r>
    </w:p>
    <w:p w:rsidR="0094325C" w:rsidRPr="008852B4" w:rsidRDefault="0094325C" w:rsidP="00943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4325C" w:rsidRPr="008852B4" w:rsidTr="00C22E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4325C" w:rsidRPr="008852B4" w:rsidTr="00C22E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к/</w:t>
            </w:r>
            <w:proofErr w:type="spellStart"/>
            <w:proofErr w:type="gramStart"/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проекты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2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Добукварный</w:t>
            </w:r>
            <w:proofErr w:type="spellEnd"/>
            <w:r w:rsidRPr="008852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18-81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Букварный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82-92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852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Послебукварный</w:t>
            </w:r>
            <w:proofErr w:type="spellEnd"/>
            <w:r w:rsidRPr="008852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период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93-100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Жили – были буквы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101-107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Загадки. Сказки. Небылицы.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108-113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Апрель, апрель! Звенит </w:t>
            </w: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капель…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114-120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в шутку и </w:t>
            </w:r>
            <w:r w:rsidRPr="008852B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всерьёз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121-127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и мои друзья </w:t>
            </w:r>
          </w:p>
          <w:p w:rsidR="0094325C" w:rsidRPr="008852B4" w:rsidRDefault="0094325C" w:rsidP="00C22EB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128-132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братьях наших меньших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94325C" w:rsidRPr="008852B4" w:rsidRDefault="0094325C" w:rsidP="0094325C">
      <w:pPr>
        <w:rPr>
          <w:rFonts w:ascii="Times New Roman" w:hAnsi="Times New Roman" w:cs="Times New Roman"/>
          <w:sz w:val="24"/>
          <w:szCs w:val="24"/>
        </w:rPr>
      </w:pPr>
    </w:p>
    <w:p w:rsidR="0094325C" w:rsidRPr="008852B4" w:rsidRDefault="0094325C" w:rsidP="0094325C">
      <w:pPr>
        <w:shd w:val="clear" w:color="auto" w:fill="FFFFFF"/>
        <w:spacing w:before="100" w:beforeAutospacing="1" w:after="150" w:line="30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52B4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4325C" w:rsidRPr="008852B4" w:rsidRDefault="0094325C" w:rsidP="0094325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4325C" w:rsidRPr="008852B4" w:rsidTr="00C22EB8">
        <w:tc>
          <w:tcPr>
            <w:tcW w:w="1088" w:type="dxa"/>
            <w:vMerge w:val="restart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5C" w:rsidRPr="008852B4" w:rsidTr="00C22EB8">
        <w:tc>
          <w:tcPr>
            <w:tcW w:w="1088" w:type="dxa"/>
            <w:vMerge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Люблю природу русскую. Осень  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28-41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42-52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О братьях наших меньших.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53-62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Из детских журналов.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63-70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Зима.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71-86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Писатели-детям</w:t>
            </w:r>
            <w:proofErr w:type="spellEnd"/>
            <w:proofErr w:type="gramEnd"/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87-96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97-107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108-123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И в шутку и всерьёз.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124-13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Литература зарубежных стран.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778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4325C" w:rsidRPr="008852B4" w:rsidRDefault="0094325C" w:rsidP="0094325C">
      <w:pPr>
        <w:ind w:left="567"/>
        <w:rPr>
          <w:rFonts w:ascii="Times New Roman" w:hAnsi="Times New Roman" w:cs="Times New Roman"/>
          <w:spacing w:val="-1"/>
          <w:sz w:val="24"/>
          <w:szCs w:val="24"/>
        </w:rPr>
      </w:pPr>
    </w:p>
    <w:p w:rsidR="0094325C" w:rsidRPr="008852B4" w:rsidRDefault="0094325C" w:rsidP="0094325C">
      <w:pPr>
        <w:shd w:val="clear" w:color="auto" w:fill="FFFFFF"/>
        <w:spacing w:before="100" w:beforeAutospacing="1" w:after="150" w:line="30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94325C" w:rsidRPr="008852B4" w:rsidRDefault="0094325C" w:rsidP="0094325C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94325C" w:rsidRPr="008852B4" w:rsidTr="00C22EB8">
        <w:tc>
          <w:tcPr>
            <w:tcW w:w="1088" w:type="dxa"/>
            <w:vMerge w:val="restart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25C" w:rsidRPr="008852B4" w:rsidTr="00C22EB8">
        <w:tc>
          <w:tcPr>
            <w:tcW w:w="1088" w:type="dxa"/>
            <w:vMerge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Поэтическая тетрадь  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21-39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Литературные сказки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52-59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Были - небылицы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60-63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64-75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Люби живое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76-81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82-93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Собери по ягодке – наберешь кузовок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94-98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99-10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</w:tc>
        <w:tc>
          <w:tcPr>
            <w:tcW w:w="2210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778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4325C" w:rsidRPr="008852B4" w:rsidRDefault="0094325C" w:rsidP="0094325C">
      <w:pPr>
        <w:shd w:val="clear" w:color="auto" w:fill="FFFFFF"/>
        <w:spacing w:before="100" w:beforeAutospacing="1" w:after="150" w:line="300" w:lineRule="atLeast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325C" w:rsidRPr="008852B4" w:rsidRDefault="0094325C" w:rsidP="0094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2B4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94325C" w:rsidRPr="008852B4" w:rsidRDefault="0094325C" w:rsidP="009432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"/>
        <w:gridCol w:w="3278"/>
        <w:gridCol w:w="2210"/>
        <w:gridCol w:w="1778"/>
        <w:gridCol w:w="1217"/>
      </w:tblGrid>
      <w:tr w:rsidR="0094325C" w:rsidRPr="008852B4" w:rsidTr="00C22E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4325C" w:rsidRPr="008852B4" w:rsidTr="00C22E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5C" w:rsidRPr="008852B4" w:rsidRDefault="0094325C" w:rsidP="00C22E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proofErr w:type="gramStart"/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Летописи. Былины. Жития.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18-24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25-34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35-38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39-43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44-47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48-52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53-57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58-61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62-63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>Страна «Фантазия»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64-68</w:t>
            </w:r>
          </w:p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52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94325C" w:rsidRPr="008852B4" w:rsidTr="00C22E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5C" w:rsidRPr="008852B4" w:rsidRDefault="0094325C" w:rsidP="00C22E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5C" w:rsidRPr="00294E45" w:rsidRDefault="0094325C" w:rsidP="00C2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94E4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94325C" w:rsidRPr="00B1503C" w:rsidRDefault="0094325C" w:rsidP="0094325C">
      <w:pPr>
        <w:rPr>
          <w:rFonts w:ascii="Times New Roman" w:hAnsi="Times New Roman" w:cs="Times New Roman"/>
          <w:sz w:val="24"/>
          <w:szCs w:val="24"/>
        </w:rPr>
      </w:pPr>
    </w:p>
    <w:p w:rsidR="00D14725" w:rsidRPr="00F46737" w:rsidRDefault="00D14725" w:rsidP="0094325C">
      <w:pPr>
        <w:rPr>
          <w:sz w:val="24"/>
          <w:szCs w:val="24"/>
        </w:rPr>
      </w:pPr>
    </w:p>
    <w:sectPr w:rsidR="00D14725" w:rsidRPr="00F46737" w:rsidSect="00D14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AC4"/>
    <w:rsid w:val="00027F39"/>
    <w:rsid w:val="000D4569"/>
    <w:rsid w:val="00223AC4"/>
    <w:rsid w:val="002C6903"/>
    <w:rsid w:val="005D1EA0"/>
    <w:rsid w:val="005D7C0D"/>
    <w:rsid w:val="006E5FCE"/>
    <w:rsid w:val="0094325C"/>
    <w:rsid w:val="009B0E80"/>
    <w:rsid w:val="00AB4CDC"/>
    <w:rsid w:val="00BA6E7C"/>
    <w:rsid w:val="00C4072D"/>
    <w:rsid w:val="00CD4322"/>
    <w:rsid w:val="00D14725"/>
    <w:rsid w:val="00EF211D"/>
    <w:rsid w:val="00F4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23A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23AC4"/>
    <w:rPr>
      <w:rFonts w:ascii="Calibri" w:eastAsia="Calibri" w:hAnsi="Calibri" w:cs="Times New Roman"/>
    </w:rPr>
  </w:style>
  <w:style w:type="paragraph" w:customStyle="1" w:styleId="1">
    <w:name w:val="Обычный1"/>
    <w:rsid w:val="00223AC4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6175</Characters>
  <Application>Microsoft Office Word</Application>
  <DocSecurity>0</DocSecurity>
  <Lines>51</Lines>
  <Paragraphs>14</Paragraphs>
  <ScaleCrop>false</ScaleCrop>
  <Company>RePack by SPecialiST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2020-09-09T19:34:00Z</dcterms:created>
  <dcterms:modified xsi:type="dcterms:W3CDTF">2020-10-06T16:50:00Z</dcterms:modified>
</cp:coreProperties>
</file>