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CAE" w:rsidRDefault="002D7CAE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D7CA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29960" cy="8516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AE" w:rsidRDefault="002D7CAE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D7CAE" w:rsidRDefault="002D7CAE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B6041" w:rsidRPr="00F62731" w:rsidRDefault="00FB6041" w:rsidP="00FB6041">
      <w:pPr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27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F627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.Целевой раздел</w:t>
      </w:r>
    </w:p>
    <w:p w:rsidR="00FB6041" w:rsidRPr="00F62731" w:rsidRDefault="00FB6041" w:rsidP="000005C3">
      <w:pPr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27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hyperlink r:id="rId8" w:anchor="a2" w:history="1">
        <w:r w:rsidRPr="00F6273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Пояснительная записка</w:t>
        </w:r>
      </w:hyperlink>
      <w:r w:rsidRPr="00F21D7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F21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="00794A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Pr="00F21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</w:t>
      </w:r>
      <w:r w:rsidR="000005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Pr="00F21D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стр.</w:t>
      </w:r>
    </w:p>
    <w:p w:rsidR="000005C3" w:rsidRDefault="00FB6041" w:rsidP="000005C3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1.1Перечень нормативных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окументов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. ……………………………………………</w:t>
      </w:r>
      <w:r w:rsidR="000005C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C73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000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</w:t>
      </w:r>
      <w:r w:rsidR="004A4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005C3" w:rsidRDefault="00FB6041" w:rsidP="000005C3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  <w:r w:rsidR="000005C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005C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</w:p>
    <w:p w:rsidR="00FB6041" w:rsidRPr="00F62731" w:rsidRDefault="00FB6041" w:rsidP="000005C3">
      <w:pPr>
        <w:spacing w:after="0" w:line="276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 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Отличительная черта. 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</w:t>
      </w:r>
      <w:r w:rsidR="000005C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005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C73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1.4 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принципы и идеи…………………………………</w:t>
      </w:r>
      <w:r w:rsidR="00794A4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………………...</w:t>
      </w:r>
      <w:r w:rsidRPr="003D0F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и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794A4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94A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21D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21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</w:p>
    <w:p w:rsidR="00FB6041" w:rsidRPr="00F62731" w:rsidRDefault="00FB6041" w:rsidP="00FB6041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 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программы….……………………………………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0E0D08" w:rsidRP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1.7 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занятия………………………………………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0D08" w:rsidRP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1.8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Планируемые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льтаты……………………………………………………………… .</w:t>
      </w:r>
      <w:r w:rsid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</w:p>
    <w:p w:rsidR="00FB6041" w:rsidRPr="00F62731" w:rsidRDefault="00FB6041" w:rsidP="000E0D08">
      <w:pPr>
        <w:spacing w:after="0" w:line="276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1.9 Критерии оценочной деятельности детей…………………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0E0D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62731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…….…</w:t>
      </w:r>
      <w:r w:rsidR="000E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F21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6041" w:rsidRPr="00F62731" w:rsidRDefault="00FB6041" w:rsidP="00FB6041">
      <w:pPr>
        <w:spacing w:after="0" w:line="276" w:lineRule="auto"/>
        <w:ind w:firstLine="284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F627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F62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Содержательный раздел  </w:t>
      </w:r>
    </w:p>
    <w:p w:rsidR="00FB6041" w:rsidRDefault="002D7CAE" w:rsidP="00FB6041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anchor="a3" w:history="1">
        <w:r w:rsidR="00FB6041" w:rsidRPr="00F62731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2. Содержание программы. </w:t>
        </w:r>
      </w:hyperlink>
      <w:r w:rsidR="00FB6041" w:rsidRPr="00F6273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…………………………………………………………</w:t>
      </w:r>
      <w:r w:rsidR="00FB6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…</w:t>
      </w:r>
      <w:r w:rsidR="00FB6041" w:rsidRPr="00F6273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4A4B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.11</w:t>
      </w:r>
      <w:r w:rsidR="00FB6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стр.</w:t>
      </w:r>
    </w:p>
    <w:p w:rsidR="00FB6041" w:rsidRPr="004A4B23" w:rsidRDefault="00FB6041" w:rsidP="00FB6041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F21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1739E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Введение </w:t>
      </w:r>
      <w:r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….………………</w:t>
      </w:r>
      <w:r w:rsidR="00F1739E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</w:t>
      </w:r>
      <w:r w:rsidR="004A4B23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……………..……11</w:t>
      </w:r>
      <w:r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стр.</w:t>
      </w:r>
    </w:p>
    <w:p w:rsidR="00FB6041" w:rsidRPr="004A4B23" w:rsidRDefault="004A4B23" w:rsidP="004A4B23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1739E" w:rsidRP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2.2 Использование наборов конструкторов «</w:t>
      </w:r>
      <w:r w:rsidR="00F1739E" w:rsidRPr="004A4B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LEGOMINDSTORMS</w:t>
      </w:r>
      <w:r w:rsidR="00F1739E" w:rsidRP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B6041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….</w:t>
      </w:r>
      <w:r w:rsidR="00FB6041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……......</w:t>
      </w:r>
      <w:r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FB6041" w:rsidRP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стр.</w:t>
      </w:r>
    </w:p>
    <w:p w:rsidR="00FB6041" w:rsidRPr="004A4B23" w:rsidRDefault="00F1739E" w:rsidP="00FB604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2.3 Программирование………………………………………………………</w:t>
      </w:r>
      <w:r w:rsid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r w:rsidR="00FB6041" w:rsidRPr="004A4B2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</w:t>
      </w:r>
      <w:r w:rsidR="004A4B23" w:rsidRPr="004A4B23">
        <w:rPr>
          <w:rFonts w:ascii="Times New Roman" w:hAnsi="Times New Roman" w:cs="Times New Roman"/>
          <w:sz w:val="24"/>
          <w:szCs w:val="24"/>
        </w:rPr>
        <w:t>.</w:t>
      </w:r>
      <w:r w:rsidR="004A4B23">
        <w:rPr>
          <w:rFonts w:ascii="Times New Roman" w:hAnsi="Times New Roman" w:cs="Times New Roman"/>
          <w:sz w:val="24"/>
          <w:szCs w:val="24"/>
        </w:rPr>
        <w:t>.</w:t>
      </w:r>
      <w:r w:rsidR="004A4B23" w:rsidRPr="004A4B23">
        <w:rPr>
          <w:rFonts w:ascii="Times New Roman" w:hAnsi="Times New Roman" w:cs="Times New Roman"/>
          <w:sz w:val="24"/>
          <w:szCs w:val="24"/>
        </w:rPr>
        <w:t>....11</w:t>
      </w:r>
      <w:r w:rsidR="00FB6041" w:rsidRPr="004A4B23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FB6041" w:rsidRPr="004A4B23" w:rsidRDefault="00F1739E" w:rsidP="00F1739E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4A4B23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FB6041" w:rsidRPr="004A4B23">
        <w:rPr>
          <w:rFonts w:ascii="Times New Roman" w:hAnsi="Times New Roman"/>
          <w:sz w:val="24"/>
          <w:szCs w:val="24"/>
        </w:rPr>
        <w:t>2.</w:t>
      </w:r>
      <w:r w:rsidRPr="004A4B23">
        <w:rPr>
          <w:rFonts w:ascii="Times New Roman" w:hAnsi="Times New Roman"/>
          <w:sz w:val="24"/>
          <w:szCs w:val="24"/>
        </w:rPr>
        <w:t>4</w:t>
      </w:r>
      <w:r w:rsidR="00FB6041" w:rsidRPr="004A4B23">
        <w:rPr>
          <w:rFonts w:ascii="Times New Roman" w:hAnsi="Times New Roman"/>
          <w:sz w:val="24"/>
          <w:szCs w:val="24"/>
        </w:rPr>
        <w:t>.</w:t>
      </w:r>
      <w:r w:rsidRPr="004A4B23">
        <w:rPr>
          <w:rFonts w:ascii="Times New Roman" w:hAnsi="Times New Roman"/>
          <w:sz w:val="24"/>
          <w:szCs w:val="24"/>
        </w:rPr>
        <w:t xml:space="preserve"> Практикум по сборке роботизированных систем</w:t>
      </w:r>
      <w:r w:rsidR="00FB6041" w:rsidRPr="004A4B23">
        <w:rPr>
          <w:rFonts w:ascii="Times New Roman" w:hAnsi="Times New Roman"/>
          <w:sz w:val="24"/>
          <w:szCs w:val="24"/>
        </w:rPr>
        <w:t>………………</w:t>
      </w:r>
      <w:r w:rsidRPr="004A4B23">
        <w:rPr>
          <w:rFonts w:ascii="Times New Roman" w:hAnsi="Times New Roman"/>
          <w:sz w:val="24"/>
          <w:szCs w:val="24"/>
        </w:rPr>
        <w:t>….</w:t>
      </w:r>
      <w:r w:rsidR="004A4B23" w:rsidRPr="004A4B23">
        <w:rPr>
          <w:rFonts w:ascii="Times New Roman" w:hAnsi="Times New Roman"/>
          <w:sz w:val="24"/>
          <w:szCs w:val="24"/>
        </w:rPr>
        <w:t>…</w:t>
      </w:r>
      <w:r w:rsidR="004A4B23">
        <w:rPr>
          <w:rFonts w:ascii="Times New Roman" w:hAnsi="Times New Roman"/>
          <w:sz w:val="24"/>
          <w:szCs w:val="24"/>
        </w:rPr>
        <w:t>…</w:t>
      </w:r>
      <w:r w:rsidR="004A4B23" w:rsidRPr="004A4B23">
        <w:rPr>
          <w:rFonts w:ascii="Times New Roman" w:hAnsi="Times New Roman"/>
          <w:sz w:val="24"/>
          <w:szCs w:val="24"/>
        </w:rPr>
        <w:t>……...</w:t>
      </w:r>
      <w:r w:rsidR="004A4B23">
        <w:rPr>
          <w:rFonts w:ascii="Times New Roman" w:hAnsi="Times New Roman"/>
          <w:sz w:val="24"/>
          <w:szCs w:val="24"/>
        </w:rPr>
        <w:t xml:space="preserve">.… 12 </w:t>
      </w:r>
      <w:r w:rsidR="00FB6041" w:rsidRPr="004A4B23">
        <w:rPr>
          <w:rFonts w:ascii="Times New Roman" w:hAnsi="Times New Roman"/>
          <w:sz w:val="24"/>
          <w:szCs w:val="24"/>
        </w:rPr>
        <w:t>стр.</w:t>
      </w:r>
    </w:p>
    <w:p w:rsidR="00F1739E" w:rsidRPr="004A4B23" w:rsidRDefault="00F1739E" w:rsidP="00F1739E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4A4B23">
        <w:rPr>
          <w:rFonts w:ascii="Times New Roman" w:hAnsi="Times New Roman"/>
          <w:sz w:val="24"/>
          <w:szCs w:val="24"/>
        </w:rPr>
        <w:t xml:space="preserve">  2.5 Творческие проекты работы и соревнования…………………………………..</w:t>
      </w:r>
      <w:r w:rsidR="004A4B23">
        <w:rPr>
          <w:rFonts w:ascii="Times New Roman" w:hAnsi="Times New Roman"/>
          <w:sz w:val="24"/>
          <w:szCs w:val="24"/>
        </w:rPr>
        <w:t>......</w:t>
      </w:r>
      <w:r w:rsidRPr="004A4B23">
        <w:rPr>
          <w:rFonts w:ascii="Times New Roman" w:hAnsi="Times New Roman"/>
          <w:sz w:val="24"/>
          <w:szCs w:val="24"/>
        </w:rPr>
        <w:t>.</w:t>
      </w:r>
      <w:r w:rsidR="004A4B23">
        <w:rPr>
          <w:rFonts w:ascii="Times New Roman" w:hAnsi="Times New Roman"/>
          <w:sz w:val="24"/>
          <w:szCs w:val="24"/>
        </w:rPr>
        <w:t>.12</w:t>
      </w:r>
      <w:r w:rsidRPr="004A4B23">
        <w:rPr>
          <w:rFonts w:ascii="Times New Roman" w:hAnsi="Times New Roman"/>
          <w:sz w:val="24"/>
          <w:szCs w:val="24"/>
        </w:rPr>
        <w:t xml:space="preserve"> стр.</w:t>
      </w:r>
    </w:p>
    <w:p w:rsidR="00F1739E" w:rsidRPr="004A4B23" w:rsidRDefault="00E0028B" w:rsidP="00F1739E">
      <w:pPr>
        <w:pStyle w:val="a7"/>
        <w:spacing w:after="0"/>
        <w:ind w:left="0"/>
        <w:rPr>
          <w:rFonts w:ascii="Times New Roman" w:hAnsi="Times New Roman"/>
          <w:sz w:val="24"/>
          <w:szCs w:val="24"/>
        </w:rPr>
      </w:pPr>
      <w:r w:rsidRPr="004A4B23">
        <w:rPr>
          <w:rFonts w:ascii="Times New Roman" w:hAnsi="Times New Roman"/>
          <w:sz w:val="24"/>
          <w:szCs w:val="24"/>
        </w:rPr>
        <w:t xml:space="preserve">  2.6</w:t>
      </w:r>
      <w:r w:rsidR="00F1739E" w:rsidRPr="004A4B23">
        <w:rPr>
          <w:rFonts w:ascii="Times New Roman" w:hAnsi="Times New Roman"/>
          <w:sz w:val="24"/>
          <w:szCs w:val="24"/>
        </w:rPr>
        <w:t xml:space="preserve"> Проектная работа (Учебные) ………………………………………………………</w:t>
      </w:r>
      <w:r w:rsidR="004A4B23">
        <w:rPr>
          <w:rFonts w:ascii="Times New Roman" w:hAnsi="Times New Roman"/>
          <w:sz w:val="24"/>
          <w:szCs w:val="24"/>
        </w:rPr>
        <w:t>…12</w:t>
      </w:r>
      <w:r w:rsidR="00F1739E" w:rsidRPr="004A4B23">
        <w:rPr>
          <w:rFonts w:ascii="Times New Roman" w:hAnsi="Times New Roman"/>
          <w:sz w:val="24"/>
          <w:szCs w:val="24"/>
        </w:rPr>
        <w:t xml:space="preserve"> стр.</w:t>
      </w:r>
    </w:p>
    <w:p w:rsidR="00E0028B" w:rsidRPr="004A4B23" w:rsidRDefault="00E0028B" w:rsidP="00F1739E">
      <w:pPr>
        <w:pStyle w:val="a7"/>
        <w:spacing w:after="0"/>
        <w:ind w:left="0"/>
        <w:rPr>
          <w:rFonts w:ascii="Times New Roman" w:hAnsi="Times New Roman"/>
          <w:sz w:val="24"/>
          <w:szCs w:val="24"/>
        </w:rPr>
      </w:pPr>
      <w:r w:rsidRPr="004A4B23">
        <w:rPr>
          <w:rFonts w:ascii="Times New Roman" w:hAnsi="Times New Roman"/>
          <w:sz w:val="24"/>
          <w:szCs w:val="24"/>
        </w:rPr>
        <w:t xml:space="preserve">  2.7 Проектная деятельность в группах …………………………</w:t>
      </w:r>
      <w:r w:rsidR="004A4B23">
        <w:rPr>
          <w:rFonts w:ascii="Times New Roman" w:hAnsi="Times New Roman"/>
          <w:sz w:val="24"/>
          <w:szCs w:val="24"/>
        </w:rPr>
        <w:t>..</w:t>
      </w:r>
      <w:r w:rsidRPr="004A4B23">
        <w:rPr>
          <w:rFonts w:ascii="Times New Roman" w:hAnsi="Times New Roman"/>
          <w:sz w:val="24"/>
          <w:szCs w:val="24"/>
        </w:rPr>
        <w:t>………………………</w:t>
      </w:r>
      <w:r w:rsidR="004A4B23">
        <w:rPr>
          <w:rFonts w:ascii="Times New Roman" w:hAnsi="Times New Roman"/>
          <w:sz w:val="24"/>
          <w:szCs w:val="24"/>
        </w:rPr>
        <w:t>12 стр.</w:t>
      </w:r>
    </w:p>
    <w:p w:rsidR="00FB6041" w:rsidRPr="00CE7FB6" w:rsidRDefault="00FB6041" w:rsidP="00FB6041">
      <w:pPr>
        <w:spacing w:after="0" w:line="276" w:lineRule="auto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E7FB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E7FB6">
        <w:rPr>
          <w:rFonts w:ascii="Times New Roman" w:hAnsi="Times New Roman" w:cs="Times New Roman"/>
          <w:b/>
          <w:sz w:val="24"/>
          <w:szCs w:val="24"/>
        </w:rPr>
        <w:t xml:space="preserve"> Организационный раздел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</w:t>
      </w:r>
      <w:r w:rsidR="004A4B23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 стр.</w:t>
      </w:r>
    </w:p>
    <w:p w:rsidR="00FB6041" w:rsidRPr="00CE7FB6" w:rsidRDefault="00FB6041" w:rsidP="00FB6041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FB6">
        <w:rPr>
          <w:rFonts w:ascii="Times New Roman" w:hAnsi="Times New Roman" w:cs="Times New Roman"/>
          <w:sz w:val="24"/>
          <w:szCs w:val="24"/>
        </w:rPr>
        <w:t>3.1Учебно-тематический план</w:t>
      </w: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..........................</w:t>
      </w: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.13</w:t>
      </w:r>
      <w:r w:rsidRPr="005E36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956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стр.</w:t>
      </w:r>
    </w:p>
    <w:p w:rsidR="00FB6041" w:rsidRDefault="00FB6041" w:rsidP="00FB6041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 Календарный учебный график……………………………………………………</w:t>
      </w:r>
      <w:r w:rsidR="004A4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Pr="004956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956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B6041" w:rsidRDefault="00FB6041" w:rsidP="00FB6041">
      <w:pPr>
        <w:spacing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E7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Материально-техническое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обеспечение……………………………….……….……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  <w:r w:rsidRPr="00753E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стр.</w:t>
      </w: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A4B23" w:rsidRDefault="004A4B23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Default="00FB6041" w:rsidP="00FB6041">
      <w:pPr>
        <w:tabs>
          <w:tab w:val="left" w:pos="6975"/>
        </w:tabs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6041" w:rsidRPr="008F02CC" w:rsidRDefault="00FB6041" w:rsidP="00FB6041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0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I.Целевой раздел</w:t>
      </w:r>
    </w:p>
    <w:p w:rsidR="00FB6041" w:rsidRPr="008F02CC" w:rsidRDefault="00FB6041" w:rsidP="00FB60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eastAsia="ru-RU"/>
        </w:rPr>
      </w:pPr>
      <w:r w:rsidRPr="008F02C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eastAsia="ru-RU"/>
        </w:rPr>
        <w:t>1. Пояснительная записка</w:t>
      </w:r>
    </w:p>
    <w:p w:rsidR="00FB6041" w:rsidRPr="008F02CC" w:rsidRDefault="00FB6041" w:rsidP="00FB6041">
      <w:pPr>
        <w:pStyle w:val="a7"/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/>
          <w:b/>
          <w:color w:val="212121"/>
          <w:sz w:val="24"/>
          <w:szCs w:val="24"/>
          <w:lang w:eastAsia="ru-RU"/>
        </w:rPr>
      </w:pPr>
      <w:r w:rsidRPr="008F02CC">
        <w:rPr>
          <w:rFonts w:ascii="Times New Roman" w:eastAsia="Times New Roman" w:hAnsi="Times New Roman"/>
          <w:b/>
          <w:sz w:val="24"/>
          <w:szCs w:val="24"/>
          <w:lang w:eastAsia="ru-RU"/>
        </w:rPr>
        <w:t>1.1 Перечень нормативных документов</w:t>
      </w:r>
    </w:p>
    <w:p w:rsidR="00FB6041" w:rsidRPr="008F02CC" w:rsidRDefault="00FB6041" w:rsidP="00FB604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F02CC">
        <w:rPr>
          <w:rFonts w:ascii="Times New Roman" w:hAnsi="Times New Roman" w:cs="Times New Roman"/>
          <w:sz w:val="24"/>
          <w:szCs w:val="24"/>
        </w:rPr>
        <w:t>Настоящая дополнительная общеразвивающая программа  «Лего юниор» разработана на основе</w:t>
      </w:r>
      <w:r w:rsidRPr="008F02CC">
        <w:rPr>
          <w:rFonts w:ascii="Times New Roman" w:eastAsia="Calibri" w:hAnsi="Times New Roman" w:cs="Times New Roman"/>
          <w:sz w:val="24"/>
          <w:szCs w:val="24"/>
        </w:rPr>
        <w:t>-</w:t>
      </w:r>
      <w:r w:rsidRPr="008F02CC">
        <w:rPr>
          <w:rFonts w:ascii="Times New Roman" w:hAnsi="Times New Roman" w:cs="Times New Roman"/>
          <w:sz w:val="24"/>
          <w:szCs w:val="24"/>
        </w:rPr>
        <w:t>Федерального закона</w:t>
      </w:r>
      <w:r w:rsidRPr="008F02CC">
        <w:rPr>
          <w:rFonts w:ascii="Times New Roman" w:eastAsia="Calibri" w:hAnsi="Times New Roman" w:cs="Times New Roman"/>
          <w:sz w:val="24"/>
          <w:szCs w:val="24"/>
        </w:rPr>
        <w:t xml:space="preserve"> от 29.12.2012 № 273-ФЗ «Об образовании                                в Российской Федерации»;</w:t>
      </w:r>
    </w:p>
    <w:p w:rsidR="00FB6041" w:rsidRPr="008F02CC" w:rsidRDefault="00FB6041" w:rsidP="00FB604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2CC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8F02CC">
        <w:rPr>
          <w:rFonts w:ascii="Times New Roman" w:hAnsi="Times New Roman" w:cs="Times New Roman"/>
          <w:sz w:val="24"/>
          <w:szCs w:val="24"/>
        </w:rPr>
        <w:t xml:space="preserve">Приказа </w:t>
      </w:r>
      <w:r w:rsidRPr="008F02CC">
        <w:rPr>
          <w:rFonts w:ascii="Times New Roman" w:eastAsia="Calibri" w:hAnsi="Times New Roman" w:cs="Times New Roman"/>
          <w:sz w:val="24"/>
          <w:szCs w:val="24"/>
        </w:rPr>
        <w:t>Минпросвещения от 09.11.2018 № 196</w:t>
      </w:r>
      <w:r w:rsidRPr="008F02CC">
        <w:rPr>
          <w:rFonts w:ascii="Times New Roman" w:eastAsia="Calibri" w:hAnsi="Times New Roman" w:cs="Times New Roman"/>
          <w:bCs/>
          <w:sz w:val="24"/>
          <w:szCs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FB6041" w:rsidRPr="008F02CC" w:rsidRDefault="00FB6041" w:rsidP="00FB6041">
      <w:pPr>
        <w:tabs>
          <w:tab w:val="left" w:pos="680"/>
        </w:tabs>
        <w:spacing w:after="0" w:line="360" w:lineRule="auto"/>
        <w:ind w:firstLine="1134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F02CC">
        <w:rPr>
          <w:rFonts w:ascii="Times New Roman" w:hAnsi="Times New Roman" w:cs="Times New Roman"/>
          <w:sz w:val="24"/>
          <w:szCs w:val="24"/>
        </w:rPr>
        <w:t xml:space="preserve">- </w:t>
      </w:r>
      <w:r w:rsidRPr="008F02CC">
        <w:rPr>
          <w:rFonts w:ascii="Times New Roman" w:eastAsia="Symbol" w:hAnsi="Times New Roman" w:cs="Times New Roman"/>
          <w:sz w:val="24"/>
          <w:szCs w:val="24"/>
        </w:rPr>
        <w:t>Методических рекомендаций по проектированию дополнительных общеразвивающих программ, направленных письмом Минобрнауки России от 18.11.2015 № 09-3242;</w:t>
      </w:r>
    </w:p>
    <w:p w:rsidR="00FB6041" w:rsidRPr="008F02CC" w:rsidRDefault="00FB6041" w:rsidP="00FB6041">
      <w:pPr>
        <w:tabs>
          <w:tab w:val="left" w:pos="680"/>
        </w:tabs>
        <w:spacing w:after="0" w:line="360" w:lineRule="auto"/>
        <w:ind w:firstLine="1134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8F02CC">
        <w:rPr>
          <w:rFonts w:ascii="Times New Roman" w:eastAsia="Symbol" w:hAnsi="Times New Roman" w:cs="Times New Roman"/>
          <w:sz w:val="24"/>
          <w:szCs w:val="24"/>
        </w:rPr>
        <w:t xml:space="preserve"> -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FB6041" w:rsidRDefault="00FB6041" w:rsidP="00FB6041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Базисному учебному плану на изучение дополнительной общеразвивающей программы «Лего юниор» </w:t>
      </w:r>
      <w:r w:rsidR="00B11642">
        <w:rPr>
          <w:rFonts w:ascii="Times New Roman" w:eastAsia="Calibri" w:hAnsi="Times New Roman" w:cs="Times New Roman"/>
          <w:sz w:val="24"/>
          <w:szCs w:val="24"/>
          <w:lang w:eastAsia="ru-RU"/>
        </w:rPr>
        <w:t>на 2</w:t>
      </w:r>
      <w:r w:rsidRPr="008F02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F02C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 отводится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FB6041" w:rsidRDefault="00FB6041" w:rsidP="00FB6041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год </w:t>
      </w:r>
      <w:r w:rsidRPr="008F02CC">
        <w:rPr>
          <w:rFonts w:ascii="Times New Roman" w:eastAsia="Calibri" w:hAnsi="Times New Roman" w:cs="Times New Roman"/>
          <w:sz w:val="24"/>
          <w:szCs w:val="24"/>
          <w:lang w:eastAsia="ru-RU"/>
        </w:rPr>
        <w:t>– 170 часов в год (34 недели - по 5 ч. в неделю).</w:t>
      </w:r>
    </w:p>
    <w:p w:rsidR="00B11642" w:rsidRDefault="00B11642" w:rsidP="00FB6041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год </w:t>
      </w:r>
      <w:r w:rsidR="00E0028B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B">
        <w:rPr>
          <w:rFonts w:ascii="Times New Roman" w:eastAsia="Calibri" w:hAnsi="Times New Roman" w:cs="Times New Roman"/>
          <w:sz w:val="24"/>
          <w:szCs w:val="24"/>
          <w:lang w:eastAsia="ru-RU"/>
        </w:rPr>
        <w:t>204 часа в неделю ( 34 недели по 6 часов в неделю)</w:t>
      </w:r>
    </w:p>
    <w:p w:rsidR="00FB6041" w:rsidRPr="008F02CC" w:rsidRDefault="00FB6041" w:rsidP="00FB6041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F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календарному графику общеобразовательного процесса МБОУ «Средняя   общеобразовательная школа №2 г. Льгова» на 2021-2022 учебный год, производственному календарю на 2021-2022гг., на изучение </w:t>
      </w:r>
      <w:r w:rsidRPr="008F02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дополнительной общеразвивающей программы «Лего юниор» на 1 год обучения отводится 170 часов</w:t>
      </w:r>
      <w:r w:rsidRPr="008F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F02CC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Длительность одного учебного занятия </w:t>
      </w:r>
      <w:r w:rsidRPr="00E0028B">
        <w:rPr>
          <w:rFonts w:ascii="Times New Roman" w:eastAsia="Times New Roman" w:hAnsi="Times New Roman" w:cs="Times New Roman"/>
          <w:sz w:val="24"/>
          <w:szCs w:val="24"/>
          <w:lang w:eastAsia="ru-RU"/>
        </w:rPr>
        <w:t>1час и 2 часа.</w:t>
      </w:r>
      <w:r w:rsidRPr="008F02C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</w:t>
      </w:r>
    </w:p>
    <w:p w:rsidR="00FB6041" w:rsidRPr="008F02CC" w:rsidRDefault="00FB6041" w:rsidP="00FB60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2CC">
        <w:rPr>
          <w:rFonts w:ascii="Times New Roman" w:eastAsia="Calibri" w:hAnsi="Times New Roman" w:cs="Times New Roman"/>
          <w:sz w:val="24"/>
          <w:szCs w:val="24"/>
        </w:rPr>
        <w:t xml:space="preserve"> Дополнительная общеразвивающая программа «Лего юниор» имеет техническую направленность.</w:t>
      </w:r>
    </w:p>
    <w:p w:rsidR="00FB6041" w:rsidRPr="008F02CC" w:rsidRDefault="00FB6041" w:rsidP="00FB60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2CC">
        <w:rPr>
          <w:rFonts w:ascii="Times New Roman" w:eastAsia="Calibri" w:hAnsi="Times New Roman" w:cs="Times New Roman"/>
          <w:sz w:val="24"/>
          <w:szCs w:val="24"/>
        </w:rPr>
        <w:t xml:space="preserve"> Форма обучения по дополнительной общеразвивающей программе «Лего юниор»- очная.</w:t>
      </w:r>
    </w:p>
    <w:p w:rsidR="00FB6041" w:rsidRPr="008F02CC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17253572"/>
      <w:r w:rsidRPr="008F0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 </w:t>
      </w:r>
      <w:r w:rsidRPr="008F02CC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8F02CC">
        <w:rPr>
          <w:rFonts w:ascii="Times New Roman" w:hAnsi="Times New Roman" w:cs="Times New Roman"/>
          <w:sz w:val="24"/>
          <w:szCs w:val="24"/>
        </w:rPr>
        <w:t xml:space="preserve"> обусловлена тем, что полученные на занятиях умения и навыки становятся для ребят необходимой теоретической и практической основой их дальнейшего участия в техническом творчестве, выборе будущей профессии. </w:t>
      </w:r>
      <w:r w:rsidRPr="008F02C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построении содержания используется интегрированный подход, способствующий   решению важных задач по воспитанию личности современного ребенка – гуманной, духовно богатой, технически грамотной. Важным условием процесса реализации программы является межпредметный и метапредметный подходы в обучении. Развивая </w:t>
      </w:r>
      <w:r w:rsidRPr="008F02CC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возможности использования интегрированных знаний в смежных научных областях: информатики, математики, химии, физики учащиеся учатся мыслить, культивируя практику здорового, нравственного, продуктивного технического мышления. </w:t>
      </w:r>
      <w:bookmarkEnd w:id="1"/>
    </w:p>
    <w:p w:rsidR="00FB6041" w:rsidRPr="008F02CC" w:rsidRDefault="00FB6041" w:rsidP="00FB604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F02CC">
        <w:rPr>
          <w:b/>
          <w:color w:val="000000"/>
        </w:rPr>
        <w:t>1.3 Отличительная черта данной программы</w:t>
      </w:r>
      <w:r w:rsidRPr="008F02CC">
        <w:rPr>
          <w:color w:val="000000"/>
        </w:rPr>
        <w:t xml:space="preserve"> от других программ является использование в образовательном процессе конструктов Lego MindStorms как инструмента для обучения учащихся конструированию, моделированию и компьютерному управлению.</w:t>
      </w:r>
    </w:p>
    <w:p w:rsidR="00FB6041" w:rsidRPr="008F02CC" w:rsidRDefault="00FB6041" w:rsidP="00FB604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F02CC">
        <w:rPr>
          <w:color w:val="000000"/>
        </w:rPr>
        <w:t>Данная программа интегрирует три логических направления, которые связаны с робототехникой:</w:t>
      </w:r>
    </w:p>
    <w:p w:rsidR="00FB6041" w:rsidRPr="008F02CC" w:rsidRDefault="00FB6041" w:rsidP="00FB604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F02CC">
        <w:rPr>
          <w:color w:val="000000"/>
        </w:rPr>
        <w:t>Электроника.</w:t>
      </w:r>
    </w:p>
    <w:p w:rsidR="00FB6041" w:rsidRPr="008F02CC" w:rsidRDefault="00FB6041" w:rsidP="00FB604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F02CC">
        <w:rPr>
          <w:color w:val="000000"/>
        </w:rPr>
        <w:t>Механика.</w:t>
      </w:r>
    </w:p>
    <w:p w:rsidR="00FB6041" w:rsidRPr="008F02CC" w:rsidRDefault="00FB6041" w:rsidP="00FB604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F02CC">
        <w:rPr>
          <w:color w:val="000000"/>
        </w:rPr>
        <w:t>Программирование.</w:t>
      </w:r>
    </w:p>
    <w:p w:rsidR="00FB6041" w:rsidRPr="008F02CC" w:rsidRDefault="00FB6041" w:rsidP="00FB604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F02CC">
        <w:rPr>
          <w:color w:val="000000"/>
        </w:rPr>
        <w:t>Каждое направление программы включает в себя знакомство с инновациями и передовыми технологиями. В программе предусмотрены мини-проекты, работа над которыми дает возможность успешно осваивать изучаемый материал обучающимися, начинающим «с нуля», и тем, кто владеет определенными знаниями.</w:t>
      </w:r>
    </w:p>
    <w:p w:rsidR="00FB6041" w:rsidRPr="008F02CC" w:rsidRDefault="00FB6041" w:rsidP="00FB604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8F02CC">
        <w:rPr>
          <w:color w:val="000000"/>
        </w:rPr>
        <w:t>В течение всего периода обучения по дополнительной образовательной программе «Лего - юниор» предлагается система занятий, построенная на основе учебно-тренировочных занятий, показательных и демонстрационных выступлений, периодического участия в соревнованиях роботов, фестивалях, конкурсах муниципального, республиканского, российского уровня, позволяющая учащимся демонстрировать полученные знания, навыки, и умения из робототехники, программирования, электроники, механики и др.</w:t>
      </w:r>
    </w:p>
    <w:p w:rsidR="00FB6041" w:rsidRPr="008F02CC" w:rsidRDefault="00FB6041" w:rsidP="00FB604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2CC">
        <w:rPr>
          <w:b/>
        </w:rPr>
        <w:t>1.4 Педагогические принципы и идеи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Систематичность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 xml:space="preserve"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систему знаний в области робототехники, включающую в себя знания из областей основ механики, физики и программирования. 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Связь педагогического процесса с жизнью и практикой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 xml:space="preserve">Обучение по программе базируется на принципе практического обучения: центральное место отводится разработке управляемых моделей на базе конструктора </w:t>
      </w:r>
      <w:r w:rsidRPr="001F1A32">
        <w:rPr>
          <w:rFonts w:ascii="Times New Roman" w:eastAsia="ArialMT" w:hAnsi="Times New Roman" w:cs="Times New Roman"/>
          <w:sz w:val="24"/>
          <w:szCs w:val="24"/>
          <w:lang w:val="en-US"/>
        </w:rPr>
        <w:t>LEGO</w:t>
      </w:r>
      <w:r w:rsidRPr="001F1A32">
        <w:rPr>
          <w:rFonts w:ascii="Times New Roman" w:eastAsia="ArialMT" w:hAnsi="Times New Roman" w:cs="Times New Roman"/>
          <w:sz w:val="24"/>
          <w:szCs w:val="24"/>
        </w:rPr>
        <w:t xml:space="preserve">® </w:t>
      </w:r>
      <w:r w:rsidRPr="001F1A32">
        <w:rPr>
          <w:rFonts w:ascii="Times New Roman" w:eastAsia="ArialMT" w:hAnsi="Times New Roman" w:cs="Times New Roman"/>
          <w:sz w:val="24"/>
          <w:szCs w:val="24"/>
          <w:lang w:val="en-US"/>
        </w:rPr>
        <w:t>MINDSTORMS</w:t>
      </w:r>
      <w:r w:rsidRPr="001F1A32">
        <w:rPr>
          <w:rFonts w:ascii="Times New Roman" w:eastAsia="ArialMT" w:hAnsi="Times New Roman" w:cs="Times New Roman"/>
          <w:sz w:val="24"/>
          <w:szCs w:val="24"/>
        </w:rPr>
        <w:t xml:space="preserve">® </w:t>
      </w:r>
      <w:r w:rsidRPr="001F1A32">
        <w:rPr>
          <w:rFonts w:ascii="Times New Roman" w:eastAsia="ArialMT" w:hAnsi="Times New Roman" w:cs="Times New Roman"/>
          <w:sz w:val="24"/>
          <w:szCs w:val="24"/>
          <w:lang w:val="en-US"/>
        </w:rPr>
        <w:t>EducationEV</w:t>
      </w:r>
      <w:r w:rsidRPr="001F1A32">
        <w:rPr>
          <w:rFonts w:ascii="Times New Roman" w:eastAsia="ArialMT" w:hAnsi="Times New Roman" w:cs="Times New Roman"/>
          <w:sz w:val="24"/>
          <w:szCs w:val="24"/>
        </w:rPr>
        <w:t xml:space="preserve">3 45544 </w:t>
      </w:r>
      <w:r w:rsidRPr="001F1A32">
        <w:rPr>
          <w:rFonts w:ascii="Times New Roman" w:hAnsi="Times New Roman" w:cs="Times New Roman"/>
          <w:sz w:val="24"/>
          <w:szCs w:val="24"/>
        </w:rPr>
        <w:t xml:space="preserve">и подразумевает сначала обдумывание, а затем создание моделей. 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lastRenderedPageBreak/>
        <w:t>Сознательность и активность учащихся в обучении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>Принцип реализуется в программе через целенаправленное активное восприятие знаний в области конструирования и программирования, их самостоятельное осмысление, творческую переработку и применение.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Прочность закрепления знаний, умений и навыков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 xml:space="preserve">Качество обучения зависит от того, насколько прочно закрепляются знания. Закрепление умений и навыков по конструированию и программированию моделей достигается неоднократным целенаправленным повторением и тренировкой в ходе анализа конструкции моделей, составления технического паспорта, продумывания возможных модификаций исходных моделей и разработки собственных. 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Наглядность обучения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>Объяснение техники сборки робототехнических средств проводится на конкретных изделиях и программных продуктах: к каждому из заданий комплекта прилагается схема, блок, наглядное изображение, презентация.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Проблемность обучения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>Перед учащимися ставятся задачи различной степени сложности, результатом решения которых является работающий механизм управляемая модель, что способствует развитию у учащихся таких качеств как индивидуальность, инициативность, критичность, самостоятельность, а также ведет к повышению уровня интеллектуальной, мотивационной и других сфер.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Принцип воспитания личности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>В процессе обучения учащиеся не только приобретает знания и нарабатывает навыки, но и развивают свои способности, умственные и моральные качества, такие как, умение работать в команде, умение подчинять личные интересы общей цели, настойчивость в достижении поставленной цели, трудолюбие, ответственность, дисциплинированность, внимательность, аккуратность и др.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1A32">
        <w:rPr>
          <w:rFonts w:ascii="Times New Roman" w:hAnsi="Times New Roman" w:cs="Times New Roman"/>
          <w:i/>
          <w:sz w:val="24"/>
          <w:szCs w:val="24"/>
        </w:rPr>
        <w:t>Принцип индивидуального подхода в обучении</w:t>
      </w:r>
    </w:p>
    <w:p w:rsidR="00FB6041" w:rsidRPr="001F1A32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32">
        <w:rPr>
          <w:rFonts w:ascii="Times New Roman" w:hAnsi="Times New Roman" w:cs="Times New Roman"/>
          <w:sz w:val="24"/>
          <w:szCs w:val="24"/>
        </w:rPr>
        <w:t>Реализуется в возможности каждого учащегося работать в своем режиме за счет большой вариативности исходных заданий и уровня их сложности, при подборе которых педагог исходит из индивидуальных особенностей детей.</w:t>
      </w:r>
    </w:p>
    <w:p w:rsidR="00FB6041" w:rsidRDefault="00FB6041" w:rsidP="00FB6041">
      <w:pPr>
        <w:pStyle w:val="a7"/>
        <w:spacing w:after="0" w:line="360" w:lineRule="auto"/>
        <w:ind w:left="0" w:firstLine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80DA2">
        <w:rPr>
          <w:rFonts w:ascii="Times New Roman" w:eastAsia="Times New Roman" w:hAnsi="Times New Roman"/>
          <w:b/>
          <w:sz w:val="24"/>
          <w:szCs w:val="24"/>
          <w:lang w:eastAsia="ru-RU"/>
        </w:rPr>
        <w:t>1.5. Цели и задачи программы</w:t>
      </w:r>
    </w:p>
    <w:p w:rsidR="00FB6041" w:rsidRPr="00AE192A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92A">
        <w:rPr>
          <w:rFonts w:ascii="Times New Roman" w:hAnsi="Times New Roman" w:cs="Times New Roman"/>
          <w:b/>
          <w:sz w:val="24"/>
          <w:szCs w:val="24"/>
        </w:rPr>
        <w:t xml:space="preserve">Цель программы – </w:t>
      </w:r>
      <w:r w:rsidRPr="00AE192A">
        <w:rPr>
          <w:rFonts w:ascii="Times New Roman" w:hAnsi="Times New Roman" w:cs="Times New Roman"/>
          <w:sz w:val="24"/>
          <w:szCs w:val="24"/>
        </w:rPr>
        <w:t xml:space="preserve">формирование компетенций обучающихся в области разработки, создания и использования робототехнических моделей, создание условий для формирования у учащихся теоретических знаний и практических навыков в области </w:t>
      </w:r>
      <w:r w:rsidRPr="00AE192A">
        <w:rPr>
          <w:rFonts w:ascii="Times New Roman" w:hAnsi="Times New Roman" w:cs="Times New Roman"/>
          <w:sz w:val="24"/>
          <w:szCs w:val="24"/>
        </w:rPr>
        <w:lastRenderedPageBreak/>
        <w:t>технического конструирования и основ программирования, развитие научно-технического и творческого потенциала личности ребенка, формирование ранней профориентации.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D0AE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/>
          <w:iCs/>
          <w:sz w:val="24"/>
          <w:szCs w:val="24"/>
        </w:rPr>
        <w:t>Образовательные: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b/>
          <w:sz w:val="24"/>
          <w:szCs w:val="24"/>
        </w:rPr>
      </w:pPr>
      <w:r w:rsidRPr="005D0AE3">
        <w:rPr>
          <w:rFonts w:ascii="Times New Roman" w:hAnsi="Times New Roman" w:cs="Times New Roman"/>
          <w:bCs/>
          <w:iCs/>
          <w:sz w:val="24"/>
          <w:szCs w:val="24"/>
        </w:rPr>
        <w:t>- ознакомление с линейкой конструкторов</w:t>
      </w:r>
      <w:r w:rsidRPr="005D0AE3">
        <w:rPr>
          <w:rFonts w:ascii="Times New Roman" w:eastAsia="ArialMT" w:hAnsi="Times New Roman" w:cs="Times New Roman"/>
          <w:b/>
          <w:sz w:val="24"/>
          <w:szCs w:val="24"/>
          <w:lang w:val="en-US"/>
        </w:rPr>
        <w:t>LEGO</w:t>
      </w:r>
      <w:r w:rsidRPr="005D0AE3">
        <w:rPr>
          <w:rFonts w:ascii="Times New Roman" w:eastAsia="ArialMT" w:hAnsi="Times New Roman" w:cs="Times New Roman"/>
          <w:b/>
          <w:sz w:val="24"/>
          <w:szCs w:val="24"/>
        </w:rPr>
        <w:t xml:space="preserve">® </w:t>
      </w:r>
      <w:r w:rsidRPr="005D0AE3">
        <w:rPr>
          <w:rFonts w:ascii="Times New Roman" w:eastAsia="ArialMT" w:hAnsi="Times New Roman" w:cs="Times New Roman"/>
          <w:b/>
          <w:sz w:val="24"/>
          <w:szCs w:val="24"/>
          <w:lang w:val="en-US"/>
        </w:rPr>
        <w:t>MINDSTORMS</w:t>
      </w:r>
      <w:r w:rsidRPr="005D0AE3">
        <w:rPr>
          <w:rFonts w:ascii="Times New Roman" w:eastAsia="ArialMT" w:hAnsi="Times New Roman" w:cs="Times New Roman"/>
          <w:b/>
          <w:sz w:val="24"/>
          <w:szCs w:val="24"/>
        </w:rPr>
        <w:t xml:space="preserve">® </w:t>
      </w:r>
      <w:r w:rsidRPr="005D0AE3">
        <w:rPr>
          <w:rFonts w:ascii="Times New Roman" w:eastAsia="ArialMT" w:hAnsi="Times New Roman" w:cs="Times New Roman"/>
          <w:b/>
          <w:sz w:val="24"/>
          <w:szCs w:val="24"/>
          <w:lang w:val="en-US"/>
        </w:rPr>
        <w:t>EducationEV</w:t>
      </w:r>
      <w:r w:rsidRPr="005D0AE3">
        <w:rPr>
          <w:rFonts w:ascii="Times New Roman" w:eastAsia="ArialMT" w:hAnsi="Times New Roman" w:cs="Times New Roman"/>
          <w:b/>
          <w:sz w:val="24"/>
          <w:szCs w:val="24"/>
        </w:rPr>
        <w:t>3 45544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Cs/>
          <w:sz w:val="24"/>
          <w:szCs w:val="24"/>
        </w:rPr>
        <w:t>- развитие познавательного интереса к техническому моделированию, конструированию и робототехнике;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Cs/>
          <w:sz w:val="24"/>
          <w:szCs w:val="24"/>
        </w:rPr>
        <w:t>- обучение умению строить модели роботов;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формировать знания, практические умения и навыки работы с проектной документацией;</w:t>
      </w:r>
    </w:p>
    <w:p w:rsidR="00794A44" w:rsidRPr="005D0AE3" w:rsidRDefault="00794A44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формирование умения работать с литературой, в И</w:t>
      </w:r>
      <w:r w:rsidR="00B1164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нтернете, в программных средах 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«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val="en-US"/>
        </w:rPr>
        <w:t>NXT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», «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val="en-US"/>
        </w:rPr>
        <w:t>LEGOWEDO</w:t>
      </w:r>
      <w:r w:rsidRPr="00087974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»;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ознакомление учащихся с комплексом базовых технологий, применяемых при создании роботов;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реализация межпредметных связей с предметами начальной школы.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/>
          <w:iCs/>
          <w:sz w:val="24"/>
          <w:szCs w:val="24"/>
        </w:rPr>
        <w:t>Развивающие: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развитие инженерного мышления, навыков конструирования, программирования и использования роботов;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развитие мотивации к техническому творчеству обучающихся;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развитие инженерного мышления, навыков конструирования, программирования и использования роботов;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-развитие технического, объемного, пространственного, логического и креативного мышления;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развитие мелкой моторики, внимательности, аккуратности;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Воспитательные: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0AE3">
        <w:rPr>
          <w:rFonts w:ascii="Times New Roman" w:hAnsi="Times New Roman" w:cs="Times New Roman"/>
          <w:bCs/>
          <w:iCs/>
          <w:sz w:val="24"/>
          <w:szCs w:val="24"/>
        </w:rPr>
        <w:t>- формирование устойчивого интереса к техническому творчеству, умения работать в коллективе, стремления к достижению поставленной цели и самосовершенствованию.</w:t>
      </w:r>
    </w:p>
    <w:p w:rsidR="00794A44" w:rsidRPr="00087974" w:rsidRDefault="00FB6041" w:rsidP="00794A4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6D68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.6. Условия реализации программы: </w:t>
      </w:r>
      <w:r w:rsidR="00794A44">
        <w:rPr>
          <w:rFonts w:ascii="PT Astra Serif" w:hAnsi="PT Astra Serif" w:cs="Times New Roman"/>
          <w:sz w:val="24"/>
          <w:szCs w:val="24"/>
        </w:rPr>
        <w:t>срок реализации программы</w:t>
      </w:r>
      <w:r w:rsidR="00B11642">
        <w:rPr>
          <w:rFonts w:ascii="PT Astra Serif" w:hAnsi="PT Astra Serif" w:cs="Times New Roman"/>
          <w:sz w:val="24"/>
          <w:szCs w:val="24"/>
        </w:rPr>
        <w:t>- 2</w:t>
      </w:r>
      <w:r w:rsidR="00794A44" w:rsidRPr="00087974">
        <w:rPr>
          <w:rFonts w:ascii="PT Astra Serif" w:hAnsi="PT Astra Serif" w:cs="Times New Roman"/>
          <w:sz w:val="24"/>
          <w:szCs w:val="24"/>
        </w:rPr>
        <w:t>года, количество учебных часов</w:t>
      </w:r>
      <w:r w:rsidR="00E0028B">
        <w:rPr>
          <w:rFonts w:ascii="PT Astra Serif" w:hAnsi="PT Astra Serif" w:cs="Times New Roman"/>
          <w:sz w:val="24"/>
          <w:szCs w:val="24"/>
        </w:rPr>
        <w:t xml:space="preserve"> по программе -374</w:t>
      </w:r>
      <w:r w:rsidR="00794A44" w:rsidRPr="00087974">
        <w:rPr>
          <w:rFonts w:ascii="PT Astra Serif" w:hAnsi="PT Astra Serif" w:cs="Times New Roman"/>
          <w:sz w:val="24"/>
          <w:szCs w:val="24"/>
        </w:rPr>
        <w:t xml:space="preserve"> часов, из них: </w:t>
      </w:r>
    </w:p>
    <w:p w:rsidR="00794A44" w:rsidRPr="00087974" w:rsidRDefault="00794A44" w:rsidP="00794A4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087974">
        <w:rPr>
          <w:rFonts w:ascii="PT Astra Serif" w:hAnsi="PT Astra Serif" w:cs="Times New Roman"/>
          <w:sz w:val="24"/>
          <w:szCs w:val="24"/>
          <w:lang w:val="en-US"/>
        </w:rPr>
        <w:t>I</w:t>
      </w:r>
      <w:r>
        <w:rPr>
          <w:rFonts w:ascii="PT Astra Serif" w:hAnsi="PT Astra Serif" w:cs="Times New Roman"/>
          <w:sz w:val="24"/>
          <w:szCs w:val="24"/>
        </w:rPr>
        <w:t xml:space="preserve"> год обучения –170 часов</w:t>
      </w:r>
      <w:r w:rsidRPr="00087974">
        <w:rPr>
          <w:rFonts w:ascii="PT Astra Serif" w:hAnsi="PT Astra Serif" w:cs="Times New Roman"/>
          <w:sz w:val="24"/>
          <w:szCs w:val="24"/>
        </w:rPr>
        <w:t xml:space="preserve">, </w:t>
      </w:r>
      <w:r>
        <w:rPr>
          <w:rFonts w:ascii="PT Astra Serif" w:hAnsi="PT Astra Serif" w:cs="Times New Roman"/>
          <w:sz w:val="24"/>
          <w:szCs w:val="24"/>
        </w:rPr>
        <w:t>5</w:t>
      </w:r>
      <w:r w:rsidRPr="00087974">
        <w:rPr>
          <w:rFonts w:ascii="PT Astra Serif" w:hAnsi="PT Astra Serif" w:cs="Times New Roman"/>
          <w:sz w:val="24"/>
          <w:szCs w:val="24"/>
        </w:rPr>
        <w:t xml:space="preserve"> час</w:t>
      </w:r>
      <w:r>
        <w:rPr>
          <w:rFonts w:ascii="PT Astra Serif" w:hAnsi="PT Astra Serif" w:cs="Times New Roman"/>
          <w:sz w:val="24"/>
          <w:szCs w:val="24"/>
        </w:rPr>
        <w:t>ов в неделю, занятия проводятся 3</w:t>
      </w:r>
      <w:r w:rsidRPr="00087974">
        <w:rPr>
          <w:rFonts w:ascii="PT Astra Serif" w:hAnsi="PT Astra Serif" w:cs="Times New Roman"/>
          <w:sz w:val="24"/>
          <w:szCs w:val="24"/>
        </w:rPr>
        <w:t xml:space="preserve"> раза в неделю по 2 часа</w:t>
      </w:r>
      <w:r>
        <w:rPr>
          <w:rFonts w:ascii="PT Astra Serif" w:hAnsi="PT Astra Serif" w:cs="Times New Roman"/>
          <w:sz w:val="24"/>
          <w:szCs w:val="24"/>
        </w:rPr>
        <w:t xml:space="preserve"> и 1 час</w:t>
      </w:r>
      <w:r w:rsidRPr="00087974">
        <w:rPr>
          <w:rFonts w:ascii="PT Astra Serif" w:hAnsi="PT Astra Serif" w:cs="Times New Roman"/>
          <w:sz w:val="24"/>
          <w:szCs w:val="24"/>
        </w:rPr>
        <w:t>;</w:t>
      </w:r>
    </w:p>
    <w:p w:rsidR="00794A44" w:rsidRPr="00087974" w:rsidRDefault="00794A44" w:rsidP="00794A44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087974">
        <w:rPr>
          <w:rFonts w:ascii="PT Astra Serif" w:hAnsi="PT Astra Serif" w:cs="Times New Roman"/>
          <w:sz w:val="24"/>
          <w:szCs w:val="24"/>
          <w:lang w:val="en-US"/>
        </w:rPr>
        <w:t>II</w:t>
      </w:r>
      <w:r w:rsidR="00E0028B">
        <w:rPr>
          <w:rFonts w:ascii="PT Astra Serif" w:hAnsi="PT Astra Serif" w:cs="Times New Roman"/>
          <w:sz w:val="24"/>
          <w:szCs w:val="24"/>
        </w:rPr>
        <w:t>год обучения – 204</w:t>
      </w:r>
      <w:r>
        <w:rPr>
          <w:rFonts w:ascii="PT Astra Serif" w:hAnsi="PT Astra Serif" w:cs="Times New Roman"/>
          <w:sz w:val="24"/>
          <w:szCs w:val="24"/>
        </w:rPr>
        <w:t xml:space="preserve"> часов</w:t>
      </w:r>
      <w:r w:rsidRPr="00087974">
        <w:rPr>
          <w:rFonts w:ascii="PT Astra Serif" w:hAnsi="PT Astra Serif" w:cs="Times New Roman"/>
          <w:sz w:val="24"/>
          <w:szCs w:val="24"/>
        </w:rPr>
        <w:t xml:space="preserve">, </w:t>
      </w:r>
      <w:r w:rsidR="00E0028B">
        <w:rPr>
          <w:rFonts w:ascii="PT Astra Serif" w:hAnsi="PT Astra Serif" w:cs="Times New Roman"/>
          <w:sz w:val="24"/>
          <w:szCs w:val="24"/>
        </w:rPr>
        <w:t>6</w:t>
      </w:r>
      <w:r w:rsidRPr="00087974">
        <w:rPr>
          <w:rFonts w:ascii="PT Astra Serif" w:hAnsi="PT Astra Serif" w:cs="Times New Roman"/>
          <w:sz w:val="24"/>
          <w:szCs w:val="24"/>
        </w:rPr>
        <w:t xml:space="preserve"> час</w:t>
      </w:r>
      <w:r>
        <w:rPr>
          <w:rFonts w:ascii="PT Astra Serif" w:hAnsi="PT Astra Serif" w:cs="Times New Roman"/>
          <w:sz w:val="24"/>
          <w:szCs w:val="24"/>
        </w:rPr>
        <w:t>ов в неделю, занятия проводятся 3</w:t>
      </w:r>
      <w:r w:rsidRPr="00087974">
        <w:rPr>
          <w:rFonts w:ascii="PT Astra Serif" w:hAnsi="PT Astra Serif" w:cs="Times New Roman"/>
          <w:sz w:val="24"/>
          <w:szCs w:val="24"/>
        </w:rPr>
        <w:t xml:space="preserve"> раза в неделю по 2 часа;</w:t>
      </w:r>
    </w:p>
    <w:p w:rsidR="00FB6041" w:rsidRDefault="00FB6041" w:rsidP="00794A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объединение «Лего-юниор» приходят дети с 10 </w:t>
      </w:r>
      <w:r w:rsidRPr="006D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лет. Наполняемость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15 человек.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1.7 Формы проведения занятия:</w:t>
      </w:r>
      <w:r w:rsidRPr="005D0AE3">
        <w:rPr>
          <w:rFonts w:ascii="Times New Roman" w:hAnsi="Times New Roman" w:cs="Times New Roman"/>
          <w:sz w:val="24"/>
          <w:szCs w:val="24"/>
        </w:rPr>
        <w:t xml:space="preserve"> в данной программе используется групповая форма организации деятельности учащихся на занятии. Занятия проводятся 3 раз в неделю длительностью 2  и 1 академических часа, 34 недели, всего 170 часов в год.</w:t>
      </w:r>
    </w:p>
    <w:p w:rsidR="00181B38" w:rsidRDefault="00181B38" w:rsidP="00181B38">
      <w:pPr>
        <w:numPr>
          <w:ilvl w:val="0"/>
          <w:numId w:val="8"/>
        </w:num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181B38">
        <w:rPr>
          <w:rFonts w:ascii="PT Astra Serif" w:hAnsi="PT Astra Serif" w:cs="Times New Roman"/>
          <w:sz w:val="24"/>
          <w:szCs w:val="24"/>
          <w:lang w:val="en-US"/>
        </w:rPr>
        <w:t>I</w:t>
      </w:r>
      <w:r w:rsidRPr="00181B38">
        <w:rPr>
          <w:rFonts w:ascii="PT Astra Serif" w:hAnsi="PT Astra Serif" w:cs="Times New Roman"/>
          <w:sz w:val="24"/>
          <w:szCs w:val="24"/>
        </w:rPr>
        <w:t xml:space="preserve"> год обучения - 1 час 30 минут с учетом 10 минутного перерыва после 40 минут занятия;</w:t>
      </w:r>
    </w:p>
    <w:p w:rsidR="00181B38" w:rsidRPr="00181B38" w:rsidRDefault="00181B38" w:rsidP="00181B38">
      <w:pPr>
        <w:numPr>
          <w:ilvl w:val="0"/>
          <w:numId w:val="8"/>
        </w:num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181B38">
        <w:rPr>
          <w:rFonts w:ascii="PT Astra Serif" w:hAnsi="PT Astra Serif" w:cs="Times New Roman"/>
          <w:sz w:val="24"/>
          <w:szCs w:val="24"/>
          <w:lang w:val="en-US"/>
        </w:rPr>
        <w:t>II</w:t>
      </w:r>
      <w:r w:rsidRPr="00181B38">
        <w:rPr>
          <w:rFonts w:ascii="PT Astra Serif" w:hAnsi="PT Astra Serif" w:cs="Times New Roman"/>
          <w:sz w:val="24"/>
          <w:szCs w:val="24"/>
        </w:rPr>
        <w:t xml:space="preserve"> и </w:t>
      </w:r>
      <w:r w:rsidRPr="00181B38">
        <w:rPr>
          <w:rFonts w:ascii="PT Astra Serif" w:hAnsi="PT Astra Serif" w:cs="Times New Roman"/>
          <w:sz w:val="24"/>
          <w:szCs w:val="24"/>
          <w:lang w:val="en-US"/>
        </w:rPr>
        <w:t>III</w:t>
      </w:r>
      <w:r w:rsidRPr="00181B38">
        <w:rPr>
          <w:rFonts w:ascii="PT Astra Serif" w:hAnsi="PT Astra Serif" w:cs="Times New Roman"/>
          <w:sz w:val="24"/>
          <w:szCs w:val="24"/>
        </w:rPr>
        <w:t xml:space="preserve"> год  обучения составляет 1 час 30 минут с учетом 10 минутного перерыва после 40 минут занятия</w:t>
      </w:r>
    </w:p>
    <w:p w:rsidR="00FB6041" w:rsidRPr="005D0AE3" w:rsidRDefault="00FB6041" w:rsidP="00181B3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На занятиях используются различные формы организации образовательного процесса: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фронтальные (беседа, лекция, проверочная работа);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групповые (работа над проектами, соревнования);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индивидуальные (инструктаж, разбор ошибок, индивидуальная сборка робототехнических средств).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Для предъявления учебной информации используются следующие методы: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 словесный (рассказ, беседа, лекция); 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 наглядный (иллюстрация, демонстрация);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 практический (сборка и программирование модели); 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исследовательский (самостоятельное конструирование и программирование);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методы контроля (тестирование моделей и программ, выполнение заданий соревнований, самоконтроль).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Для стимулирования учебно-познавательной деятельности применяются методы: 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соревнования</w:t>
      </w:r>
    </w:p>
    <w:p w:rsidR="00FB6041" w:rsidRPr="005D0AE3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 xml:space="preserve">- создание ситуации успеха; </w:t>
      </w:r>
    </w:p>
    <w:p w:rsidR="00FB6041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AE3">
        <w:rPr>
          <w:rFonts w:ascii="Times New Roman" w:hAnsi="Times New Roman" w:cs="Times New Roman"/>
          <w:sz w:val="24"/>
          <w:szCs w:val="24"/>
        </w:rPr>
        <w:t>- поощрение и порицание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6041" w:rsidRPr="00794A44" w:rsidRDefault="00FB6041" w:rsidP="00794A44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94A44">
        <w:rPr>
          <w:rFonts w:ascii="Times New Roman" w:hAnsi="Times New Roman" w:cs="Times New Roman"/>
          <w:b/>
          <w:sz w:val="24"/>
          <w:szCs w:val="24"/>
        </w:rPr>
        <w:t>1.8 Планируемые результаты освоения программы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 xml:space="preserve">      Показателями эффективности реализации программы и возможными критериями результативности являются: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</w:rPr>
        <w:t>1.Сформированность специальных компетенций у учащихся:</w:t>
      </w:r>
      <w:r w:rsidRPr="00794A44">
        <w:rPr>
          <w:rFonts w:ascii="Times New Roman" w:hAnsi="Times New Roman" w:cs="Times New Roman"/>
          <w:sz w:val="24"/>
          <w:szCs w:val="24"/>
        </w:rPr>
        <w:t xml:space="preserve"> техническая грамотность, проективная, политехническое образование; гражданское самосознание; личностное самосовершенствование.</w:t>
      </w:r>
    </w:p>
    <w:p w:rsidR="00794A44" w:rsidRPr="00794A44" w:rsidRDefault="00794A44" w:rsidP="00794A44">
      <w:pPr>
        <w:pStyle w:val="a8"/>
        <w:spacing w:after="0" w:line="360" w:lineRule="auto"/>
        <w:contextualSpacing/>
        <w:jc w:val="both"/>
        <w:rPr>
          <w:b/>
          <w:i/>
        </w:rPr>
      </w:pPr>
      <w:r w:rsidRPr="00794A44">
        <w:rPr>
          <w:b/>
          <w:i/>
        </w:rPr>
        <w:t>2.Сформированность личностных результатов у учащихся: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>-самостоятельность мышления, умение отстаивать свое мнение;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>-добросовестное отношение к обучению и получению начальных профориентационных навыков;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>- владение культурой делового и дружеского общения со сверстниками и взрослыми;</w:t>
      </w:r>
    </w:p>
    <w:p w:rsidR="00794A44" w:rsidRPr="00794A44" w:rsidRDefault="00794A44" w:rsidP="00794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lastRenderedPageBreak/>
        <w:t>-сформировавшаяся потребность в самостоятельном освоении технологий образовательной робототехники.</w:t>
      </w:r>
    </w:p>
    <w:p w:rsidR="00794A44" w:rsidRPr="00794A44" w:rsidRDefault="00794A44" w:rsidP="00794A44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</w:rPr>
        <w:t xml:space="preserve">3.Сформированность метапредметных результатов: </w:t>
      </w:r>
      <w:r w:rsidRPr="00794A44">
        <w:rPr>
          <w:rFonts w:ascii="Times New Roman" w:hAnsi="Times New Roman" w:cs="Times New Roman"/>
          <w:sz w:val="24"/>
          <w:szCs w:val="24"/>
        </w:rPr>
        <w:t>освоение учащимися универсальных учебных действий (УУД):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 xml:space="preserve">- </w:t>
      </w:r>
      <w:r w:rsidRPr="00794A44">
        <w:rPr>
          <w:rFonts w:ascii="Times New Roman" w:hAnsi="Times New Roman" w:cs="Times New Roman"/>
          <w:b/>
          <w:sz w:val="24"/>
          <w:szCs w:val="24"/>
        </w:rPr>
        <w:t>познавательных УУД:</w:t>
      </w:r>
      <w:r w:rsidRPr="00794A44">
        <w:rPr>
          <w:rFonts w:ascii="Times New Roman" w:hAnsi="Times New Roman" w:cs="Times New Roman"/>
          <w:i/>
          <w:sz w:val="24"/>
          <w:szCs w:val="24"/>
        </w:rPr>
        <w:t xml:space="preserve">умение </w:t>
      </w:r>
      <w:r w:rsidRPr="00794A44">
        <w:rPr>
          <w:rFonts w:ascii="Times New Roman" w:hAnsi="Times New Roman" w:cs="Times New Roman"/>
          <w:sz w:val="24"/>
          <w:szCs w:val="24"/>
        </w:rPr>
        <w:t>определять понятия, их систематизация, обобщение, классификация, доказательство и др.;осуществлять поиск информации с использованием ресурсов Интернета; приобретение навыков переработки информации (анализа, синтеза, оценки, аргументации, умения сворачивать информацию); умение выполнять практические задания; представлять образовательные продукты на итоговых мероприятиях.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</w:rPr>
        <w:t>-регулятивных УУД:</w:t>
      </w:r>
      <w:r w:rsidRPr="00794A44">
        <w:rPr>
          <w:rFonts w:ascii="Times New Roman" w:hAnsi="Times New Roman" w:cs="Times New Roman"/>
          <w:sz w:val="24"/>
          <w:szCs w:val="24"/>
        </w:rPr>
        <w:t xml:space="preserve"> умение самостоятельно обнаруживать и формулировать учебную проблему, определять цель и задачи, выбирать тему проекта, выдвигать пути решения проблемы, осознавать конечный результат, выбирать из предложенных и искать самостоятельно средства достижения цели; составлять (индивидуально или в команде) план решения проблемы (выполнения проекта); работая по плану, сверять свои действия с целью и, при необходимости, исправлять ошибки самостоятельно; осуществлять рефлексию;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</w:rPr>
        <w:t>-коммуникативных УУД: готовность</w:t>
      </w:r>
      <w:r w:rsidRPr="00794A44">
        <w:rPr>
          <w:rFonts w:ascii="Times New Roman" w:hAnsi="Times New Roman" w:cs="Times New Roman"/>
          <w:sz w:val="24"/>
          <w:szCs w:val="24"/>
        </w:rPr>
        <w:t xml:space="preserve"> слушать собеседника и вести диалог, признавать возможность существования различных точек зрения и права отстаивать свою; умение договариваться, осуществлять взаимный контроль в совместной деятельности; адекватно оценивать собственное поведение и поведение окружающих; готовность разрешать конфликты.</w:t>
      </w:r>
    </w:p>
    <w:p w:rsidR="00794A44" w:rsidRPr="00794A44" w:rsidRDefault="00794A44" w:rsidP="00794A44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</w:rPr>
        <w:t>4.Сформированность образовательных (программных) результатов:</w:t>
      </w:r>
    </w:p>
    <w:p w:rsidR="00794A44" w:rsidRPr="00794A44" w:rsidRDefault="00794A44" w:rsidP="00794A44">
      <w:pPr>
        <w:tabs>
          <w:tab w:val="left" w:pos="-284"/>
        </w:tabs>
        <w:suppressAutoHyphens/>
        <w:spacing w:after="0" w:line="360" w:lineRule="auto"/>
        <w:ind w:right="-14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794A44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 xml:space="preserve">к концу </w:t>
      </w:r>
      <w:r w:rsidR="00B11642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>первого</w:t>
      </w:r>
      <w:r w:rsidRPr="00794A44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 xml:space="preserve"> года обучения</w:t>
      </w:r>
      <w:r w:rsidRPr="00794A44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 xml:space="preserve"> учащиеся:</w:t>
      </w:r>
    </w:p>
    <w:p w:rsidR="00794A44" w:rsidRPr="00794A44" w:rsidRDefault="00794A44" w:rsidP="00794A44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понимают: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4A44">
        <w:rPr>
          <w:rFonts w:ascii="Times New Roman" w:hAnsi="Times New Roman" w:cs="Times New Roman"/>
          <w:i/>
          <w:sz w:val="24"/>
          <w:szCs w:val="24"/>
        </w:rPr>
        <w:t>-</w:t>
      </w:r>
      <w:r w:rsidRPr="00794A44">
        <w:rPr>
          <w:rFonts w:ascii="Times New Roman" w:hAnsi="Times New Roman" w:cs="Times New Roman"/>
          <w:sz w:val="24"/>
          <w:szCs w:val="24"/>
        </w:rPr>
        <w:t xml:space="preserve">значение понятий и терминов: 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чертеж, схема, наглядное изображение, алгоритм, графический редактор, роботология;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-основные приемы конструирования; 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794A44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умеют: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-работать с литературой, с каталогами, в Интернете, с видеотекой (изучать и обрабатывать информацию по теме проекта); 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 читать графические изображения,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-выразить свой замысел на плоскости (с помощью эскиза, рисунка, простейшего чертежа, схемы);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-разрабатывать чертежи для несложных моделей;</w:t>
      </w:r>
    </w:p>
    <w:p w:rsidR="00794A44" w:rsidRPr="00794A44" w:rsidRDefault="00794A44" w:rsidP="00794A44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>-представлять творческие проекты на мероприятиях технической направленности различного уровня;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794A44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lastRenderedPageBreak/>
        <w:t>владеют: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-особенностями составления технологической схемы сборки модели;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-особенностями программирования в графических средах «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NXT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» и «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WEDO</w:t>
      </w: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»; 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-конструктивными особенностями составления различных моделей, зданий, сооружений и механизмов;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-принципами подвижных и неподвижных соединений;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-приемами конструирования.</w:t>
      </w:r>
    </w:p>
    <w:p w:rsidR="00794A44" w:rsidRPr="00794A44" w:rsidRDefault="00B11642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>к концу второго</w:t>
      </w:r>
      <w:r w:rsidR="00794A44" w:rsidRPr="00794A44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 xml:space="preserve"> года обучения</w:t>
      </w:r>
      <w:r w:rsidR="00794A44" w:rsidRPr="00794A44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 xml:space="preserve"> учащиеся:</w:t>
      </w:r>
    </w:p>
    <w:p w:rsidR="00794A44" w:rsidRPr="00794A44" w:rsidRDefault="00794A44" w:rsidP="00794A44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794A44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понимают: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>-как работать в режиме конструирования;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-как создавать программы усложненного уровня;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-как передавать программы в NXT;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>-порядок и правила проведения различных робототехнических соревнований.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794A44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умеют: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-разрабатывать различные варианты схем сборки роботов, технические рисунки, наброски, определять их достоинства и недостатки;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-составлять технологическую карту реализации творческих проектов;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-самостоятельно решать технические задачи в процессе конструирования роботов;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>-создавать реально действующие модели роботов при помощи специальных элементов конструкторов «LEGO-MINDSTOR</w:t>
      </w:r>
      <w:r w:rsidRPr="00794A44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794A44">
        <w:rPr>
          <w:rFonts w:ascii="Times New Roman" w:hAnsi="Times New Roman" w:cs="Times New Roman"/>
          <w:color w:val="000000"/>
          <w:sz w:val="24"/>
          <w:szCs w:val="24"/>
          <w:lang w:val="en-US"/>
        </w:rPr>
        <w:t>NXT</w:t>
      </w: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 2.0.» по самостоятельно разработанной схеме;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 xml:space="preserve">-создавать компьютерные программы для самостоятельного изготовления робототехнических устройств; 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z w:val="24"/>
          <w:szCs w:val="24"/>
        </w:rPr>
        <w:t>- передавать программы в NXT в беспроводном режиме и обеспечивать обмен данными;</w:t>
      </w:r>
    </w:p>
    <w:p w:rsidR="00794A44" w:rsidRPr="00794A44" w:rsidRDefault="00794A44" w:rsidP="00794A44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A44">
        <w:rPr>
          <w:rFonts w:ascii="Times New Roman" w:hAnsi="Times New Roman" w:cs="Times New Roman"/>
          <w:sz w:val="24"/>
          <w:szCs w:val="24"/>
        </w:rPr>
        <w:t>-представлять творческие проекты на различных мероприятиях технической направленности;</w:t>
      </w:r>
    </w:p>
    <w:p w:rsidR="00794A44" w:rsidRPr="00794A44" w:rsidRDefault="00794A44" w:rsidP="00794A44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794A44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владеют: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 правилами безопасной работы с конструктором «LEGO-MINDSTORMS NXT 2.0;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-способами и приемами соединения деталей (комбинированные соединения, рациональная последовательность операций по сборке деталей); </w:t>
      </w:r>
    </w:p>
    <w:p w:rsidR="00794A44" w:rsidRPr="00794A44" w:rsidRDefault="00794A44" w:rsidP="00794A44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4A44">
        <w:rPr>
          <w:rFonts w:ascii="Times New Roman" w:hAnsi="Times New Roman" w:cs="Times New Roman"/>
          <w:color w:val="000000"/>
          <w:spacing w:val="2"/>
          <w:sz w:val="24"/>
          <w:szCs w:val="24"/>
        </w:rPr>
        <w:t>-особенностями программирования в универсальной графической среде «LEGO-MINDSTORMS NXT 2.0.»</w:t>
      </w:r>
    </w:p>
    <w:p w:rsidR="00794A44" w:rsidRPr="00794A44" w:rsidRDefault="00794A44" w:rsidP="00794A44">
      <w:pPr>
        <w:pStyle w:val="a8"/>
        <w:spacing w:line="360" w:lineRule="auto"/>
        <w:contextualSpacing/>
        <w:jc w:val="both"/>
        <w:rPr>
          <w:color w:val="000000"/>
          <w:spacing w:val="2"/>
        </w:rPr>
      </w:pPr>
      <w:r w:rsidRPr="00794A44">
        <w:rPr>
          <w:b/>
          <w:i/>
          <w:color w:val="000000"/>
          <w:spacing w:val="2"/>
        </w:rPr>
        <w:t>Отличительная особенность</w:t>
      </w:r>
      <w:r w:rsidRPr="00794A44">
        <w:rPr>
          <w:color w:val="000000"/>
          <w:spacing w:val="2"/>
        </w:rPr>
        <w:t xml:space="preserve"> программы состоит в том, что в ней сделана попытка интеграции знаний, получаемых учащимися в школе в различных областях естественных и гуманитарных наук, с новой областью знаний – робототехникой. Содержательную </w:t>
      </w:r>
      <w:r w:rsidRPr="00794A44">
        <w:rPr>
          <w:color w:val="000000"/>
          <w:spacing w:val="2"/>
        </w:rPr>
        <w:lastRenderedPageBreak/>
        <w:t>основу данной программы составляют занятия техническим конструированием с исп</w:t>
      </w:r>
      <w:r w:rsidR="00B11642">
        <w:rPr>
          <w:color w:val="000000"/>
          <w:spacing w:val="2"/>
        </w:rPr>
        <w:t>ользованием конструктора</w:t>
      </w:r>
      <w:r w:rsidRPr="00794A44">
        <w:rPr>
          <w:color w:val="000000"/>
          <w:spacing w:val="2"/>
        </w:rPr>
        <w:t xml:space="preserve"> «LEGO-MINDSTORNS </w:t>
      </w:r>
      <w:r w:rsidRPr="00794A44">
        <w:rPr>
          <w:color w:val="000000"/>
          <w:spacing w:val="2"/>
          <w:lang w:val="en-US"/>
        </w:rPr>
        <w:t>NXT</w:t>
      </w:r>
      <w:r w:rsidRPr="00794A44">
        <w:rPr>
          <w:color w:val="000000"/>
          <w:spacing w:val="2"/>
        </w:rPr>
        <w:t>».</w:t>
      </w:r>
    </w:p>
    <w:p w:rsidR="00FB6041" w:rsidRDefault="00FB6041" w:rsidP="00FB6041">
      <w:pPr>
        <w:shd w:val="clear" w:color="auto" w:fill="FFFFFF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1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1.9</w:t>
      </w:r>
      <w:r w:rsidRPr="008B41AC">
        <w:rPr>
          <w:rFonts w:ascii="Times New Roman" w:hAnsi="Times New Roman" w:cs="Times New Roman"/>
          <w:b/>
          <w:sz w:val="24"/>
          <w:szCs w:val="24"/>
        </w:rPr>
        <w:t xml:space="preserve"> Критериями выполнения программы служат:</w:t>
      </w:r>
    </w:p>
    <w:p w:rsidR="00FB6041" w:rsidRPr="008B580B" w:rsidRDefault="00FB6041" w:rsidP="00936B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плодотворным фактором, в оценочной работе итогов обучения, являются конкурсы, выставки работ обучающихся за пределами образовательного учреждения. Параметры оценивания представленных участниками работ могут изменяться в зависимости от уровня и целей проводимых конкурсов, выставок, которые позволяют обменяться опытом, технологией, оказывают неоценимое значение в э становлении личности ребенка.</w:t>
      </w:r>
    </w:p>
    <w:p w:rsidR="00FB6041" w:rsidRPr="008B580B" w:rsidRDefault="00FB6041" w:rsidP="00936B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продуктов деятельности воспитанников - изучение умений, навыков, способностей и т.д., творческие проекты, по результатам выполненной работы - портфолио достижений.</w:t>
      </w:r>
    </w:p>
    <w:p w:rsidR="00FB6041" w:rsidRPr="008B580B" w:rsidRDefault="00FB6041" w:rsidP="00FB60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творческих проектов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Предметность: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формы и содержания проекта поставленной цели;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обучающимся проекта в целом (не только своей части групповой работы).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Содержательность: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проработка темы проекта;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находить, анализировать и обобщать информацию;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доступность изложения и презентации.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Оригинальность: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уровень дизайнерского решения;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 представления (модель, видео, компьютерная презентация, и т.п.)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Практичность: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использования проекта в разных областях деятельности;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междисциплинарная применимость.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Новаторство: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степень самостоятельности в процессе работы;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успешность презентации.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вклад: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доля индивидуального вклада в коллективный труд;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обучающимся проекта в целом (не только своей части групповой работы).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проектов, их презентация: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предварительная - в присутствии членов творческого объединения и родителей,</w:t>
      </w:r>
    </w:p>
    <w:p w:rsidR="00FB6041" w:rsidRPr="008B580B" w:rsidRDefault="00FB6041" w:rsidP="00FB6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участие в конкурсах различного уровня – городских, республиканских, межрегиональных и т.д.</w:t>
      </w:r>
    </w:p>
    <w:p w:rsidR="00FB6041" w:rsidRDefault="00FB6041" w:rsidP="00FB6041">
      <w:pPr>
        <w:pStyle w:val="a7"/>
        <w:shd w:val="clear" w:color="auto" w:fill="FFFFFF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</w:t>
      </w:r>
      <w:r w:rsidRPr="00C22C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дополнительной общеразвивающей</w:t>
      </w:r>
      <w:r w:rsidRPr="00C22C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программы</w:t>
      </w:r>
    </w:p>
    <w:p w:rsidR="00B4663C" w:rsidRPr="00A8136F" w:rsidRDefault="00B4663C" w:rsidP="00B4663C">
      <w:pPr>
        <w:spacing w:after="0" w:line="36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A8136F">
        <w:rPr>
          <w:rFonts w:ascii="PT Astra Serif" w:hAnsi="PT Astra Serif"/>
          <w:b/>
          <w:bCs/>
          <w:color w:val="000000"/>
          <w:sz w:val="24"/>
          <w:szCs w:val="24"/>
        </w:rPr>
        <w:t>1.Введение (2 ча</w:t>
      </w:r>
      <w:r w:rsidR="00E00638">
        <w:rPr>
          <w:rFonts w:ascii="PT Astra Serif" w:hAnsi="PT Astra Serif"/>
          <w:b/>
          <w:bCs/>
          <w:color w:val="000000"/>
          <w:sz w:val="24"/>
          <w:szCs w:val="24"/>
        </w:rPr>
        <w:t>са</w:t>
      </w:r>
      <w:r w:rsidRPr="00A8136F">
        <w:rPr>
          <w:rFonts w:ascii="PT Astra Serif" w:hAnsi="PT Astra Serif"/>
          <w:b/>
          <w:bCs/>
          <w:color w:val="000000"/>
          <w:sz w:val="24"/>
          <w:szCs w:val="24"/>
        </w:rPr>
        <w:t>)</w:t>
      </w:r>
    </w:p>
    <w:p w:rsidR="00904E4E" w:rsidRPr="00A8136F" w:rsidRDefault="00B4663C" w:rsidP="00E00638">
      <w:pPr>
        <w:spacing w:after="0" w:line="36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A8136F">
        <w:rPr>
          <w:rFonts w:ascii="PT Astra Serif" w:hAnsi="PT Astra Serif" w:cs="Times New Roman"/>
          <w:color w:val="000000"/>
          <w:spacing w:val="2"/>
          <w:sz w:val="24"/>
          <w:szCs w:val="24"/>
        </w:rPr>
        <w:t xml:space="preserve">Программа и план занятий на предстоящий год. Организационные вопросы. Правила по технике безопасности. </w:t>
      </w:r>
    </w:p>
    <w:p w:rsidR="00B4663C" w:rsidRPr="00A8136F" w:rsidRDefault="00B4663C" w:rsidP="00B4663C">
      <w:pPr>
        <w:spacing w:after="0" w:line="360" w:lineRule="auto"/>
        <w:ind w:right="17"/>
        <w:jc w:val="both"/>
        <w:rPr>
          <w:rFonts w:ascii="PT Astra Serif" w:hAnsi="PT Astra Serif"/>
          <w:b/>
          <w:color w:val="000000"/>
          <w:spacing w:val="2"/>
          <w:sz w:val="24"/>
          <w:szCs w:val="24"/>
        </w:rPr>
      </w:pPr>
      <w:r w:rsidRPr="00A8136F">
        <w:rPr>
          <w:rFonts w:ascii="PT Astra Serif" w:hAnsi="PT Astra Serif"/>
          <w:b/>
          <w:color w:val="000000"/>
          <w:spacing w:val="2"/>
          <w:sz w:val="24"/>
          <w:szCs w:val="24"/>
        </w:rPr>
        <w:t>2.Исп</w:t>
      </w:r>
      <w:r>
        <w:rPr>
          <w:rFonts w:ascii="PT Astra Serif" w:hAnsi="PT Astra Serif"/>
          <w:b/>
          <w:color w:val="000000"/>
          <w:spacing w:val="2"/>
          <w:sz w:val="24"/>
          <w:szCs w:val="24"/>
        </w:rPr>
        <w:t>ользование наборов конструктора</w:t>
      </w:r>
      <w:r w:rsidRPr="00A8136F">
        <w:rPr>
          <w:rFonts w:ascii="PT Astra Serif" w:hAnsi="PT Astra Serif"/>
          <w:b/>
          <w:color w:val="000000"/>
          <w:spacing w:val="2"/>
          <w:sz w:val="24"/>
          <w:szCs w:val="24"/>
        </w:rPr>
        <w:t xml:space="preserve"> «LEGOMINDSTORMS» (5</w:t>
      </w:r>
      <w:r w:rsidR="008007C3">
        <w:rPr>
          <w:rFonts w:ascii="PT Astra Serif" w:hAnsi="PT Astra Serif"/>
          <w:b/>
          <w:color w:val="000000"/>
          <w:spacing w:val="2"/>
          <w:sz w:val="24"/>
          <w:szCs w:val="24"/>
        </w:rPr>
        <w:t>2</w:t>
      </w:r>
      <w:r w:rsidR="00E00638">
        <w:rPr>
          <w:rFonts w:ascii="PT Astra Serif" w:hAnsi="PT Astra Serif"/>
          <w:b/>
          <w:color w:val="000000"/>
          <w:spacing w:val="2"/>
          <w:sz w:val="24"/>
          <w:szCs w:val="24"/>
        </w:rPr>
        <w:t>час)</w:t>
      </w:r>
    </w:p>
    <w:p w:rsidR="00904E4E" w:rsidRPr="00904E4E" w:rsidRDefault="00904E4E" w:rsidP="00904E4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E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Правила техники безопасности при работе с роботами-конструкторами. Правила обращения с роботами. Основные механические детали конструктора. Их название и назначение.</w:t>
      </w:r>
    </w:p>
    <w:p w:rsidR="00904E4E" w:rsidRPr="00904E4E" w:rsidRDefault="00904E4E" w:rsidP="00904E4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E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Модуль EV3. Обзор, экран, кнопки управления модулем, индикатор состояния, порты. Установка батарей, способы экономии энергии. Включение модуля EV3. Запись программы и запуск ее на выполнение. Сервомоторы EV3, сравнение моторов. Мощность и точность мотора. Механика механизмов и машин. Виды соединений и передач и их свойства.</w:t>
      </w:r>
    </w:p>
    <w:p w:rsidR="00904E4E" w:rsidRPr="00E00638" w:rsidRDefault="00904E4E" w:rsidP="00904E4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E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Сборка роботов. Сборка модели робота по инструкции. Программирование движения вперед по прямой траектории. Расчет числа оборотов колеса для прохождения заданного расстояния.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Датчики. Датчик касания. Устройство датчика. Практикум. Решение задач на движение с использованием датчика касания.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Датчик цвета, режимы работы датчика. Решение задач на движение с использованием датчика цвета.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Ультразвуковой датчик. Решение задач на движение с использованием датчика расстояния.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Гироскопический датчик. Инфракрасный датчик, режим приближения, режим маяка.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Подключение датчиков и моторов.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Интерфейс модуля EV3. Приложения модуля. Представление порта. Управление мотором.</w:t>
      </w:r>
    </w:p>
    <w:p w:rsidR="000D2966" w:rsidRPr="000D2966" w:rsidRDefault="000D2966" w:rsidP="000D2966">
      <w:pPr>
        <w:shd w:val="clear" w:color="auto" w:fill="FFFFFF"/>
        <w:spacing w:after="0" w:line="360" w:lineRule="auto"/>
        <w:ind w:firstLine="567"/>
        <w:jc w:val="both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 w:rsidRPr="000D29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Проверочная работа № 1 по теме «Знакомство с роботами LEGOMINDSTORMS»</w:t>
      </w:r>
    </w:p>
    <w:p w:rsidR="00D16A40" w:rsidRDefault="00B4663C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  <w:r w:rsidRPr="000C5CA6">
        <w:rPr>
          <w:rFonts w:ascii="PT Astra Serif" w:hAnsi="PT Astra Serif"/>
          <w:b/>
          <w:color w:val="000000"/>
          <w:spacing w:val="2"/>
          <w:sz w:val="24"/>
          <w:szCs w:val="24"/>
        </w:rPr>
        <w:t>3</w:t>
      </w:r>
      <w:r w:rsidRPr="00A8136F">
        <w:rPr>
          <w:rFonts w:ascii="PT Astra Serif" w:hAnsi="PT Astra Serif"/>
          <w:color w:val="000000"/>
          <w:spacing w:val="2"/>
          <w:sz w:val="24"/>
          <w:szCs w:val="24"/>
        </w:rPr>
        <w:t>.</w:t>
      </w:r>
      <w:r w:rsidR="00D16A40" w:rsidRPr="000C5CA6">
        <w:rPr>
          <w:rFonts w:ascii="PT Astra Serif" w:hAnsi="PT Astra Serif"/>
          <w:b/>
          <w:color w:val="000000"/>
          <w:spacing w:val="2"/>
          <w:sz w:val="24"/>
          <w:szCs w:val="24"/>
        </w:rPr>
        <w:t>Программирование (59 часов)</w:t>
      </w:r>
    </w:p>
    <w:p w:rsidR="00B4663C" w:rsidRPr="00A8136F" w:rsidRDefault="00B4663C" w:rsidP="00B4663C">
      <w:pPr>
        <w:spacing w:after="0" w:line="360" w:lineRule="auto"/>
        <w:ind w:right="17"/>
        <w:jc w:val="both"/>
        <w:rPr>
          <w:rFonts w:ascii="PT Astra Serif" w:hAnsi="PT Astra Serif" w:cs="Times New Roman"/>
          <w:color w:val="000000"/>
          <w:spacing w:val="2"/>
          <w:sz w:val="24"/>
          <w:szCs w:val="24"/>
        </w:rPr>
      </w:pPr>
      <w:r w:rsidRPr="00A8136F">
        <w:rPr>
          <w:rFonts w:ascii="PT Astra Serif" w:hAnsi="PT Astra Serif" w:cs="Times New Roman"/>
          <w:color w:val="000000"/>
          <w:spacing w:val="2"/>
          <w:sz w:val="24"/>
          <w:szCs w:val="24"/>
        </w:rPr>
        <w:t xml:space="preserve">Знакомство с конструкторами. Специальные элементы, содержащиеся в конструкторах. Правила безопасной работы специальными элементами. Управление моделями (инфракрасный пульт управления). Знакомство с микрокомпьютерами NXT. Освоение нескольких управляющих программ. Множественная обратная связь. Задание роботу </w:t>
      </w:r>
      <w:r w:rsidRPr="00A8136F">
        <w:rPr>
          <w:rFonts w:ascii="PT Astra Serif" w:hAnsi="PT Astra Serif" w:cs="Times New Roman"/>
          <w:color w:val="000000"/>
          <w:spacing w:val="2"/>
          <w:sz w:val="24"/>
          <w:szCs w:val="24"/>
        </w:rPr>
        <w:lastRenderedPageBreak/>
        <w:t>инструкции поведения (разработка алгоритма). ИК приемо-передатчик. Датчики различных входных сигналов.</w:t>
      </w:r>
    </w:p>
    <w:p w:rsidR="00B4663C" w:rsidRPr="00A8136F" w:rsidRDefault="00B4663C" w:rsidP="00B4663C">
      <w:pPr>
        <w:spacing w:after="0" w:line="360" w:lineRule="auto"/>
        <w:ind w:right="17"/>
        <w:jc w:val="both"/>
        <w:rPr>
          <w:rFonts w:ascii="PT Astra Serif" w:hAnsi="PT Astra Serif" w:cs="Times New Roman"/>
          <w:color w:val="000000"/>
          <w:spacing w:val="2"/>
          <w:sz w:val="24"/>
          <w:szCs w:val="24"/>
        </w:rPr>
      </w:pPr>
      <w:r w:rsidRPr="00A8136F">
        <w:rPr>
          <w:rFonts w:ascii="PT Astra Serif" w:hAnsi="PT Astra Serif" w:cs="Times New Roman"/>
          <w:b/>
          <w:i/>
          <w:color w:val="000000"/>
          <w:spacing w:val="2"/>
          <w:sz w:val="24"/>
          <w:szCs w:val="24"/>
        </w:rPr>
        <w:t>З</w:t>
      </w:r>
      <w:r w:rsidRPr="00A8136F">
        <w:rPr>
          <w:rFonts w:ascii="PT Astra Serif" w:hAnsi="PT Astra Serif" w:cs="Times New Roman"/>
          <w:color w:val="000000"/>
          <w:spacing w:val="2"/>
          <w:sz w:val="24"/>
          <w:szCs w:val="24"/>
        </w:rPr>
        <w:t xml:space="preserve">агрузка программ в микрокомпьютер; сохранение программ. Возможности использования конструкторов «LEGOMINSTORMS» для проектирования моделей роботов. Работа с иллюстративным материалом и деталями конструктора. </w:t>
      </w:r>
    </w:p>
    <w:p w:rsidR="00D16A40" w:rsidRDefault="00B4663C" w:rsidP="00B4663C">
      <w:pPr>
        <w:spacing w:after="0" w:line="360" w:lineRule="auto"/>
        <w:ind w:right="17"/>
        <w:jc w:val="both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  <w:r w:rsidRPr="00A8136F">
        <w:rPr>
          <w:rFonts w:ascii="PT Astra Serif" w:hAnsi="PT Astra Serif" w:cs="Times New Roman"/>
          <w:b/>
          <w:bCs/>
          <w:color w:val="000000"/>
          <w:sz w:val="24"/>
          <w:szCs w:val="24"/>
        </w:rPr>
        <w:t>4.</w:t>
      </w:r>
      <w:r w:rsidR="00D16A40">
        <w:rPr>
          <w:rFonts w:ascii="PT Astra Serif" w:hAnsi="PT Astra Serif" w:cs="Times New Roman"/>
          <w:b/>
          <w:bCs/>
          <w:color w:val="000000"/>
          <w:sz w:val="24"/>
          <w:szCs w:val="24"/>
        </w:rPr>
        <w:t xml:space="preserve"> Практикум по сборке роботизированных систем (15 часов)</w:t>
      </w:r>
    </w:p>
    <w:p w:rsidR="00F72C5F" w:rsidRPr="00F72C5F" w:rsidRDefault="00D16A40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72C5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Измерение освещенности, определение цветов. Использование конструктора в качестве цифровой лаборатории. Конструирование моделей роботов, Управление роботов с помощью внешних воздействий. Реакция </w:t>
      </w:r>
      <w:r w:rsidR="00F72C5F" w:rsidRPr="00F72C5F">
        <w:rPr>
          <w:rFonts w:ascii="Times New Roman" w:hAnsi="Times New Roman" w:cs="Times New Roman"/>
          <w:color w:val="000000"/>
          <w:spacing w:val="2"/>
          <w:sz w:val="24"/>
          <w:szCs w:val="24"/>
        </w:rPr>
        <w:t>роботов на звук, цвет, касание. Движения по замкнутой траектории.</w:t>
      </w:r>
    </w:p>
    <w:p w:rsidR="00B4663C" w:rsidRDefault="00B4663C" w:rsidP="00B4663C">
      <w:pPr>
        <w:spacing w:after="0" w:line="360" w:lineRule="auto"/>
        <w:ind w:right="17"/>
        <w:jc w:val="both"/>
        <w:rPr>
          <w:rFonts w:ascii="PT Astra Serif" w:hAnsi="PT Astra Serif"/>
          <w:b/>
          <w:color w:val="000000"/>
          <w:spacing w:val="2"/>
          <w:sz w:val="24"/>
          <w:szCs w:val="24"/>
        </w:rPr>
      </w:pPr>
      <w:r w:rsidRPr="00A8136F">
        <w:rPr>
          <w:rFonts w:ascii="PT Astra Serif" w:hAnsi="PT Astra Serif"/>
          <w:b/>
          <w:color w:val="000000"/>
          <w:spacing w:val="2"/>
          <w:sz w:val="24"/>
          <w:szCs w:val="24"/>
        </w:rPr>
        <w:t>5.Т</w:t>
      </w:r>
      <w:r w:rsidR="00F72C5F">
        <w:rPr>
          <w:rFonts w:ascii="PT Astra Serif" w:hAnsi="PT Astra Serif"/>
          <w:b/>
          <w:color w:val="000000"/>
          <w:spacing w:val="2"/>
          <w:sz w:val="24"/>
          <w:szCs w:val="24"/>
        </w:rPr>
        <w:t>ворческие проектные работы и соревнования (22 часа)</w:t>
      </w:r>
    </w:p>
    <w:p w:rsidR="00F72C5F" w:rsidRDefault="00F72C5F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  <w:r w:rsidRPr="00F72C5F">
        <w:rPr>
          <w:rFonts w:ascii="PT Astra Serif" w:hAnsi="PT Astra Serif"/>
          <w:color w:val="000000"/>
          <w:spacing w:val="2"/>
          <w:sz w:val="24"/>
          <w:szCs w:val="24"/>
        </w:rPr>
        <w:t xml:space="preserve">Соревнования в среде </w:t>
      </w:r>
      <w:r w:rsidRPr="00F72C5F">
        <w:rPr>
          <w:rFonts w:ascii="PT Astra Serif" w:hAnsi="PT Astra Serif"/>
          <w:color w:val="000000"/>
          <w:spacing w:val="2"/>
          <w:sz w:val="24"/>
          <w:szCs w:val="24"/>
          <w:lang w:val="en-US"/>
        </w:rPr>
        <w:t>Lego</w:t>
      </w:r>
      <w:r w:rsidRPr="00F72C5F">
        <w:rPr>
          <w:rFonts w:ascii="PT Astra Serif" w:hAnsi="PT Astra Serif"/>
          <w:color w:val="000000"/>
          <w:spacing w:val="2"/>
          <w:sz w:val="24"/>
          <w:szCs w:val="24"/>
        </w:rPr>
        <w:t>: кегельринг, программы для робота, сумо, шорт-трек, чертежник, лабиринт</w:t>
      </w:r>
    </w:p>
    <w:p w:rsidR="00F72C5F" w:rsidRDefault="00F72C5F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F72C5F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6.Проектная работа (учебная) (12 часов)</w:t>
      </w:r>
    </w:p>
    <w:p w:rsidR="00F72C5F" w:rsidRDefault="00F72C5F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Робот гимнаст, проект 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ColorSorter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», проект «Кегельринг».</w:t>
      </w:r>
    </w:p>
    <w:p w:rsidR="00E0028B" w:rsidRDefault="00E0028B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E0028B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7. Проектная деятельность в группах (8 часов)</w:t>
      </w:r>
    </w:p>
    <w:p w:rsidR="00E0028B" w:rsidRPr="00E0028B" w:rsidRDefault="00E0028B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0028B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Выбор темы проекта, конструирование модели, презентации моделей, выставка</w:t>
      </w:r>
    </w:p>
    <w:p w:rsidR="00F72C5F" w:rsidRPr="00F72C5F" w:rsidRDefault="00F72C5F" w:rsidP="00B4663C">
      <w:pPr>
        <w:spacing w:after="0" w:line="360" w:lineRule="auto"/>
        <w:ind w:right="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:rsidR="00F72C5F" w:rsidRDefault="00F72C5F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E0028B" w:rsidRPr="00F72C5F" w:rsidRDefault="00E0028B" w:rsidP="00B4663C">
      <w:pPr>
        <w:spacing w:after="0" w:line="360" w:lineRule="auto"/>
        <w:ind w:right="17"/>
        <w:jc w:val="both"/>
        <w:rPr>
          <w:rFonts w:ascii="PT Astra Serif" w:hAnsi="PT Astra Serif"/>
          <w:color w:val="000000"/>
          <w:spacing w:val="2"/>
          <w:sz w:val="24"/>
          <w:szCs w:val="24"/>
        </w:rPr>
      </w:pPr>
    </w:p>
    <w:p w:rsidR="00FB6041" w:rsidRDefault="00FB6041" w:rsidP="00FB604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6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</w:t>
      </w:r>
      <w:r w:rsidRPr="00FB6D3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B6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Организационный раздел</w:t>
      </w:r>
    </w:p>
    <w:p w:rsidR="00FB6041" w:rsidRDefault="00FB6041" w:rsidP="00FB604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6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B6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Учебно-тематический план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12"/>
        <w:gridCol w:w="11"/>
        <w:gridCol w:w="2949"/>
        <w:gridCol w:w="1083"/>
        <w:gridCol w:w="1411"/>
        <w:gridCol w:w="845"/>
        <w:gridCol w:w="2486"/>
      </w:tblGrid>
      <w:tr w:rsidR="00B4663C" w:rsidRPr="00A8136F" w:rsidTr="00B4663C">
        <w:tc>
          <w:tcPr>
            <w:tcW w:w="912" w:type="dxa"/>
            <w:vMerge w:val="restart"/>
          </w:tcPr>
          <w:p w:rsidR="00B4663C" w:rsidRPr="00A8136F" w:rsidRDefault="00B4663C" w:rsidP="00F1739E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60" w:type="dxa"/>
            <w:gridSpan w:val="2"/>
            <w:vMerge w:val="restart"/>
          </w:tcPr>
          <w:p w:rsidR="00B4663C" w:rsidRPr="00A8136F" w:rsidRDefault="00B4663C" w:rsidP="00F1739E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Разделы и темы </w:t>
            </w:r>
          </w:p>
        </w:tc>
        <w:tc>
          <w:tcPr>
            <w:tcW w:w="3339" w:type="dxa"/>
            <w:gridSpan w:val="3"/>
          </w:tcPr>
          <w:p w:rsidR="00B4663C" w:rsidRPr="00A8136F" w:rsidRDefault="00B4663C" w:rsidP="00F1739E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663C" w:rsidRPr="00A8136F" w:rsidTr="00B4663C">
        <w:trPr>
          <w:trHeight w:val="450"/>
        </w:trPr>
        <w:tc>
          <w:tcPr>
            <w:tcW w:w="912" w:type="dxa"/>
            <w:vMerge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Merge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1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845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uppressAutoHyphens/>
              <w:snapToGrid w:val="0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ar-SA"/>
              </w:rPr>
            </w:pPr>
            <w:r w:rsidRPr="00A8136F">
              <w:rPr>
                <w:rFonts w:ascii="PT Astra Serif" w:hAnsi="PT Astra Serif"/>
                <w:b/>
                <w:sz w:val="24"/>
                <w:szCs w:val="24"/>
                <w:lang w:eastAsia="ar-SA"/>
              </w:rPr>
              <w:t>Формы</w:t>
            </w:r>
          </w:p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sz w:val="24"/>
                <w:szCs w:val="24"/>
                <w:lang w:eastAsia="ar-SA"/>
              </w:rPr>
              <w:t>аттестации/</w:t>
            </w:r>
            <w:r w:rsidRPr="00A8136F">
              <w:rPr>
                <w:rFonts w:ascii="PT Astra Serif" w:hAnsi="PT Astra Serif"/>
                <w:i/>
                <w:sz w:val="24"/>
                <w:szCs w:val="24"/>
                <w:lang w:eastAsia="ar-SA"/>
              </w:rPr>
              <w:t>контроля</w:t>
            </w:r>
          </w:p>
        </w:tc>
      </w:tr>
      <w:tr w:rsidR="00B4663C" w:rsidRPr="00A8136F" w:rsidTr="00F1739E">
        <w:trPr>
          <w:trHeight w:val="406"/>
        </w:trPr>
        <w:tc>
          <w:tcPr>
            <w:tcW w:w="9697" w:type="dxa"/>
            <w:gridSpan w:val="7"/>
          </w:tcPr>
          <w:p w:rsidR="00B4663C" w:rsidRPr="00A8136F" w:rsidRDefault="00B4663C" w:rsidP="00F1739E">
            <w:pPr>
              <w:spacing w:line="276" w:lineRule="auto"/>
              <w:ind w:left="714"/>
              <w:contextualSpacing/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Вводное занятие (2ч.)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60" w:type="dxa"/>
            <w:gridSpan w:val="2"/>
          </w:tcPr>
          <w:p w:rsidR="00B4663C" w:rsidRPr="00A8136F" w:rsidRDefault="00DD4022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6618A3">
              <w:rPr>
                <w:color w:val="000000"/>
                <w:spacing w:val="2"/>
                <w:sz w:val="24"/>
                <w:szCs w:val="24"/>
              </w:rPr>
              <w:t>Правила поведения и ТБ в кабинете «LEGO - роботы» и при работе с конструкторами «LEGO».</w:t>
            </w:r>
          </w:p>
        </w:tc>
        <w:tc>
          <w:tcPr>
            <w:tcW w:w="1083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 - диалог</w:t>
            </w:r>
          </w:p>
        </w:tc>
      </w:tr>
      <w:tr w:rsidR="00B4663C" w:rsidRPr="00A8136F" w:rsidTr="00F1739E">
        <w:trPr>
          <w:trHeight w:val="497"/>
        </w:trPr>
        <w:tc>
          <w:tcPr>
            <w:tcW w:w="9697" w:type="dxa"/>
            <w:gridSpan w:val="7"/>
          </w:tcPr>
          <w:p w:rsidR="00B4663C" w:rsidRPr="00A8136F" w:rsidRDefault="00B4663C" w:rsidP="00F1739E">
            <w:pPr>
              <w:spacing w:line="276" w:lineRule="auto"/>
              <w:ind w:left="357"/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Использование наборов конс</w:t>
            </w:r>
            <w:r w:rsidR="00DD4022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т</w:t>
            </w:r>
            <w:r w:rsidR="000C5CA6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рукторов и «LEGOMINDSTORMS» (52</w:t>
            </w:r>
            <w:r w:rsidRPr="00A8136F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ч.)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60" w:type="dxa"/>
            <w:gridSpan w:val="2"/>
          </w:tcPr>
          <w:p w:rsidR="00B4663C" w:rsidRPr="00A8136F" w:rsidRDefault="00B4663C" w:rsidP="00E0028B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 xml:space="preserve">Правила работы с конструктором LEGO Mindstorms NXT 2.0. </w:t>
            </w:r>
          </w:p>
        </w:tc>
        <w:tc>
          <w:tcPr>
            <w:tcW w:w="1083" w:type="dxa"/>
          </w:tcPr>
          <w:p w:rsidR="00B4663C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B4663C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B4663C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6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презентация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60" w:type="dxa"/>
            <w:gridSpan w:val="2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Сборка роботов по готовым схемам, чертежам. Сервомоторы. Назначение портов NXT 2.0.</w:t>
            </w:r>
          </w:p>
        </w:tc>
        <w:tc>
          <w:tcPr>
            <w:tcW w:w="1083" w:type="dxa"/>
          </w:tcPr>
          <w:p w:rsidR="00B4663C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B4663C" w:rsidRPr="00A8136F" w:rsidRDefault="000C5CA6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B4663C" w:rsidRPr="00A8136F" w:rsidRDefault="000C5CA6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6" w:type="dxa"/>
          </w:tcPr>
          <w:p w:rsidR="00B4663C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  <w:p w:rsidR="006A2ED4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</w:t>
            </w:r>
          </w:p>
        </w:tc>
      </w:tr>
      <w:tr w:rsidR="00E0028B" w:rsidRPr="00A8136F" w:rsidTr="00B4663C">
        <w:tc>
          <w:tcPr>
            <w:tcW w:w="912" w:type="dxa"/>
          </w:tcPr>
          <w:p w:rsidR="00E0028B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60" w:type="dxa"/>
            <w:gridSpan w:val="2"/>
          </w:tcPr>
          <w:p w:rsidR="00E0028B" w:rsidRPr="00A8136F" w:rsidRDefault="00E0028B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Основные детали. Знакомство с NXT 2.0. Спецификация. Кнопки управления.</w:t>
            </w:r>
          </w:p>
        </w:tc>
        <w:tc>
          <w:tcPr>
            <w:tcW w:w="1083" w:type="dxa"/>
          </w:tcPr>
          <w:p w:rsidR="00E0028B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E0028B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E0028B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6" w:type="dxa"/>
          </w:tcPr>
          <w:p w:rsidR="00E0028B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  <w:p w:rsidR="006A2ED4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E0028B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60" w:type="dxa"/>
            <w:gridSpan w:val="2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Знакомство с датчиками.</w:t>
            </w:r>
          </w:p>
        </w:tc>
        <w:tc>
          <w:tcPr>
            <w:tcW w:w="1083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6" w:type="dxa"/>
          </w:tcPr>
          <w:p w:rsidR="00B4663C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  <w:p w:rsidR="006A2ED4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</w:t>
            </w:r>
          </w:p>
        </w:tc>
      </w:tr>
      <w:tr w:rsidR="006A2ED4" w:rsidRPr="00A8136F" w:rsidTr="00B4663C">
        <w:tc>
          <w:tcPr>
            <w:tcW w:w="912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60" w:type="dxa"/>
            <w:gridSpan w:val="2"/>
          </w:tcPr>
          <w:p w:rsidR="006A2ED4" w:rsidRPr="00A8136F" w:rsidRDefault="006A2ED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Программирование выгрузка, загрузка</w:t>
            </w:r>
          </w:p>
        </w:tc>
        <w:tc>
          <w:tcPr>
            <w:tcW w:w="1083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6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</w:t>
            </w: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 </w:t>
            </w:r>
          </w:p>
          <w:p w:rsidR="006A2ED4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6A2ED4" w:rsidRPr="00A8136F" w:rsidTr="00B4663C">
        <w:tc>
          <w:tcPr>
            <w:tcW w:w="912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2.6 </w:t>
            </w:r>
          </w:p>
        </w:tc>
        <w:tc>
          <w:tcPr>
            <w:tcW w:w="2960" w:type="dxa"/>
            <w:gridSpan w:val="2"/>
          </w:tcPr>
          <w:p w:rsidR="006A2ED4" w:rsidRDefault="006A2ED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Проверочная работа №1</w:t>
            </w:r>
          </w:p>
        </w:tc>
        <w:tc>
          <w:tcPr>
            <w:tcW w:w="1083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6" w:type="dxa"/>
          </w:tcPr>
          <w:p w:rsidR="006A2ED4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Беседа</w:t>
            </w: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 </w:t>
            </w:r>
          </w:p>
          <w:p w:rsidR="006A2ED4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B4663C" w:rsidRPr="00A8136F" w:rsidTr="00B4663C">
        <w:tc>
          <w:tcPr>
            <w:tcW w:w="7211" w:type="dxa"/>
            <w:gridSpan w:val="6"/>
          </w:tcPr>
          <w:p w:rsidR="00B4663C" w:rsidRPr="00A8136F" w:rsidRDefault="00B4663C" w:rsidP="00864094">
            <w:pPr>
              <w:spacing w:before="100" w:beforeAutospacing="1" w:after="100" w:afterAutospacing="1" w:line="276" w:lineRule="auto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3.</w:t>
            </w:r>
            <w:r w:rsidRPr="00A8136F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Пр</w:t>
            </w:r>
            <w:r w:rsidR="006A2ED4">
              <w:rPr>
                <w:rFonts w:ascii="PT Astra Serif" w:hAnsi="PT Astra Serif"/>
                <w:b/>
                <w:color w:val="000000"/>
                <w:spacing w:val="2"/>
                <w:sz w:val="24"/>
                <w:szCs w:val="24"/>
              </w:rPr>
              <w:t>ограммирование (59 часов)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60" w:type="dxa"/>
            <w:gridSpan w:val="2"/>
          </w:tcPr>
          <w:p w:rsidR="00B4663C" w:rsidRPr="00A8136F" w:rsidRDefault="006A2ED4" w:rsidP="006A2ED4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Знакомство с интерфейсом</w:t>
            </w:r>
          </w:p>
        </w:tc>
        <w:tc>
          <w:tcPr>
            <w:tcW w:w="1083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45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B4663C" w:rsidRPr="00A8136F" w:rsidTr="00B4663C">
        <w:trPr>
          <w:trHeight w:val="193"/>
        </w:trPr>
        <w:tc>
          <w:tcPr>
            <w:tcW w:w="9697" w:type="dxa"/>
            <w:gridSpan w:val="7"/>
          </w:tcPr>
          <w:p w:rsidR="00B4663C" w:rsidRPr="006A2ED4" w:rsidRDefault="006A2ED4" w:rsidP="006A2ED4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4. Практикум по сборке роботизированных систем ( 15 часов)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60" w:type="dxa"/>
            <w:gridSpan w:val="2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Особенности составления технологической схемы сборки, различных моделей роботов.</w:t>
            </w:r>
          </w:p>
        </w:tc>
        <w:tc>
          <w:tcPr>
            <w:tcW w:w="1083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6" w:type="dxa"/>
          </w:tcPr>
          <w:p w:rsidR="00B4663C" w:rsidRPr="00A8136F" w:rsidRDefault="006A2ED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B4663C" w:rsidRPr="00A8136F" w:rsidTr="00B4663C">
        <w:trPr>
          <w:trHeight w:val="182"/>
        </w:trPr>
        <w:tc>
          <w:tcPr>
            <w:tcW w:w="9697" w:type="dxa"/>
            <w:gridSpan w:val="7"/>
          </w:tcPr>
          <w:p w:rsidR="00B4663C" w:rsidRPr="00A8136F" w:rsidRDefault="00864094" w:rsidP="00864094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Творческие проекты работы и соревнования </w:t>
            </w:r>
            <w:r w:rsidR="00B4663C"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22 </w:t>
            </w:r>
            <w:r w:rsidR="00B4663C"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аса</w:t>
            </w:r>
            <w:r w:rsidR="00B4663C"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B4663C" w:rsidRPr="00A8136F" w:rsidTr="00B4663C">
        <w:tc>
          <w:tcPr>
            <w:tcW w:w="923" w:type="dxa"/>
            <w:gridSpan w:val="2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5.1</w:t>
            </w:r>
          </w:p>
        </w:tc>
        <w:tc>
          <w:tcPr>
            <w:tcW w:w="2949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 xml:space="preserve">Конструктивные </w:t>
            </w: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lastRenderedPageBreak/>
              <w:t>особенности различных моделей роботов. Методика выбора масштаба моделирования.</w:t>
            </w:r>
          </w:p>
        </w:tc>
        <w:tc>
          <w:tcPr>
            <w:tcW w:w="1083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1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B4663C" w:rsidRPr="00A8136F" w:rsidTr="00B4663C">
        <w:trPr>
          <w:trHeight w:val="278"/>
        </w:trPr>
        <w:tc>
          <w:tcPr>
            <w:tcW w:w="9697" w:type="dxa"/>
            <w:gridSpan w:val="7"/>
          </w:tcPr>
          <w:p w:rsidR="00B4663C" w:rsidRPr="00864094" w:rsidRDefault="00864094" w:rsidP="00864094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PT Astra Serif" w:eastAsia="Times New Roman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b/>
                <w:bCs/>
                <w:color w:val="000000"/>
                <w:sz w:val="24"/>
                <w:szCs w:val="24"/>
              </w:rPr>
              <w:t>Проектная работа (12 часов)</w:t>
            </w:r>
          </w:p>
        </w:tc>
      </w:tr>
      <w:tr w:rsidR="00B4663C" w:rsidRPr="00A8136F" w:rsidTr="00B4663C">
        <w:tc>
          <w:tcPr>
            <w:tcW w:w="912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 w:rsidRPr="00A8136F"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6.1</w:t>
            </w:r>
          </w:p>
        </w:tc>
        <w:tc>
          <w:tcPr>
            <w:tcW w:w="2960" w:type="dxa"/>
            <w:gridSpan w:val="2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Программирование роботов</w:t>
            </w:r>
          </w:p>
        </w:tc>
        <w:tc>
          <w:tcPr>
            <w:tcW w:w="1083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5" w:type="dxa"/>
          </w:tcPr>
          <w:p w:rsidR="00B4663C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6" w:type="dxa"/>
          </w:tcPr>
          <w:p w:rsidR="00B4663C" w:rsidRPr="00A8136F" w:rsidRDefault="00B4663C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A8136F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Выставка</w:t>
            </w:r>
          </w:p>
        </w:tc>
      </w:tr>
      <w:tr w:rsidR="00864094" w:rsidRPr="00A8136F" w:rsidTr="003B3702">
        <w:tc>
          <w:tcPr>
            <w:tcW w:w="9697" w:type="dxa"/>
            <w:gridSpan w:val="7"/>
          </w:tcPr>
          <w:p w:rsidR="00864094" w:rsidRPr="00864094" w:rsidRDefault="00864094" w:rsidP="00864094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640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Проектная деятельность </w:t>
            </w:r>
            <w:r w:rsidR="000C5C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группах (8</w:t>
            </w:r>
            <w:r w:rsidRPr="008640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часов)</w:t>
            </w:r>
          </w:p>
        </w:tc>
      </w:tr>
      <w:tr w:rsidR="00864094" w:rsidRPr="00A8136F" w:rsidTr="00B4663C">
        <w:tc>
          <w:tcPr>
            <w:tcW w:w="912" w:type="dxa"/>
          </w:tcPr>
          <w:p w:rsidR="00864094" w:rsidRPr="00A8136F" w:rsidRDefault="0086409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>7.1</w:t>
            </w:r>
          </w:p>
        </w:tc>
        <w:tc>
          <w:tcPr>
            <w:tcW w:w="2960" w:type="dxa"/>
            <w:gridSpan w:val="2"/>
          </w:tcPr>
          <w:p w:rsidR="00864094" w:rsidRDefault="0086409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  <w:t xml:space="preserve"> Конструирование и программирование моделей в группах</w:t>
            </w:r>
          </w:p>
        </w:tc>
        <w:tc>
          <w:tcPr>
            <w:tcW w:w="1083" w:type="dxa"/>
          </w:tcPr>
          <w:p w:rsidR="00864094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864094" w:rsidRDefault="000C5CA6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864094" w:rsidRDefault="000C5CA6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6" w:type="dxa"/>
          </w:tcPr>
          <w:p w:rsidR="00864094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</w:p>
        </w:tc>
      </w:tr>
      <w:tr w:rsidR="00864094" w:rsidRPr="00A8136F" w:rsidTr="00B4663C">
        <w:tc>
          <w:tcPr>
            <w:tcW w:w="912" w:type="dxa"/>
          </w:tcPr>
          <w:p w:rsidR="00864094" w:rsidRDefault="0086409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960" w:type="dxa"/>
            <w:gridSpan w:val="2"/>
          </w:tcPr>
          <w:p w:rsidR="00864094" w:rsidRDefault="00864094" w:rsidP="00F1739E">
            <w:pPr>
              <w:spacing w:before="100" w:beforeAutospacing="1" w:after="100" w:afterAutospacing="1" w:line="276" w:lineRule="auto"/>
              <w:rPr>
                <w:rFonts w:ascii="PT Astra Serif" w:hAnsi="PT Astra Serif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83" w:type="dxa"/>
          </w:tcPr>
          <w:p w:rsidR="00864094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1" w:type="dxa"/>
          </w:tcPr>
          <w:p w:rsidR="00864094" w:rsidRDefault="008007C3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</w:tcPr>
          <w:p w:rsidR="00864094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486" w:type="dxa"/>
          </w:tcPr>
          <w:p w:rsidR="00864094" w:rsidRPr="00A8136F" w:rsidRDefault="00864094" w:rsidP="00F1739E">
            <w:pPr>
              <w:spacing w:before="100" w:beforeAutospacing="1" w:after="100" w:afterAutospacing="1" w:line="276" w:lineRule="auto"/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</w:p>
        </w:tc>
      </w:tr>
    </w:tbl>
    <w:p w:rsidR="00FB6041" w:rsidRDefault="00FB6041" w:rsidP="00FB60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203">
        <w:rPr>
          <w:rFonts w:ascii="Times New Roman" w:hAnsi="Times New Roman" w:cs="Times New Roman"/>
          <w:sz w:val="24"/>
          <w:szCs w:val="24"/>
        </w:rPr>
        <w:t>Примечание. Расчёт часов учебного  плана представлен на: 34 учебные недели,</w:t>
      </w:r>
      <w:r w:rsidRPr="001E64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1 год обучения  отводится –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170</w:t>
      </w:r>
      <w:r w:rsidRPr="001E64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часов в год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(34 недели - по 5 ч. в неделю).</w:t>
      </w:r>
    </w:p>
    <w:p w:rsidR="00B60487" w:rsidRDefault="00B60487" w:rsidP="00FB60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0487" w:rsidRPr="00D27924" w:rsidRDefault="00B60487" w:rsidP="00B60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924">
        <w:rPr>
          <w:rFonts w:ascii="Times New Roman" w:hAnsi="Times New Roman" w:cs="Times New Roman"/>
          <w:b/>
          <w:sz w:val="24"/>
          <w:szCs w:val="24"/>
        </w:rPr>
        <w:t>3.2. Календарный учебный график образовательного процесса</w:t>
      </w:r>
    </w:p>
    <w:p w:rsidR="00B60487" w:rsidRPr="00D27924" w:rsidRDefault="00B60487" w:rsidP="00B60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924">
        <w:rPr>
          <w:rFonts w:ascii="Times New Roman" w:hAnsi="Times New Roman" w:cs="Times New Roman"/>
          <w:b/>
          <w:sz w:val="24"/>
          <w:szCs w:val="24"/>
        </w:rPr>
        <w:t>МБОУ «Средняя общеобразовательная школа №2 г. Льгова»</w:t>
      </w:r>
    </w:p>
    <w:p w:rsidR="00B60487" w:rsidRPr="00D27924" w:rsidRDefault="00B60487" w:rsidP="00B604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2021/22</w:t>
      </w:r>
      <w:r w:rsidRPr="00D2792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924">
        <w:rPr>
          <w:rFonts w:ascii="Times New Roman" w:hAnsi="Times New Roman" w:cs="Times New Roman"/>
          <w:sz w:val="24"/>
          <w:szCs w:val="24"/>
          <w:u w:val="single"/>
        </w:rPr>
        <w:t>3.2.1.    Календарные периоды учебного года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924">
        <w:rPr>
          <w:rFonts w:ascii="Times New Roman" w:hAnsi="Times New Roman" w:cs="Times New Roman"/>
          <w:sz w:val="24"/>
          <w:szCs w:val="24"/>
        </w:rPr>
        <w:t>Дата начал</w:t>
      </w:r>
      <w:r>
        <w:rPr>
          <w:rFonts w:ascii="Times New Roman" w:hAnsi="Times New Roman" w:cs="Times New Roman"/>
          <w:sz w:val="24"/>
          <w:szCs w:val="24"/>
        </w:rPr>
        <w:t>а учебного года: 1 сентября 2021</w:t>
      </w:r>
      <w:r w:rsidRPr="00D2792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924">
        <w:rPr>
          <w:rFonts w:ascii="Times New Roman" w:hAnsi="Times New Roman" w:cs="Times New Roman"/>
          <w:sz w:val="24"/>
          <w:szCs w:val="24"/>
        </w:rPr>
        <w:t xml:space="preserve">Дата окончания учебного года: 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1-х классах -25.05.22</w:t>
      </w:r>
      <w:r w:rsidRPr="00D27924">
        <w:rPr>
          <w:rFonts w:ascii="Times New Roman" w:hAnsi="Times New Roman" w:cs="Times New Roman"/>
          <w:sz w:val="24"/>
          <w:szCs w:val="24"/>
        </w:rPr>
        <w:t>года;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9, 11-х классах-20.05.22</w:t>
      </w:r>
      <w:r w:rsidRPr="00D27924">
        <w:rPr>
          <w:rFonts w:ascii="Times New Roman" w:hAnsi="Times New Roman" w:cs="Times New Roman"/>
          <w:sz w:val="24"/>
          <w:szCs w:val="24"/>
        </w:rPr>
        <w:t>года;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2-8, 10-х классах -31.05.22</w:t>
      </w:r>
      <w:r w:rsidRPr="00D27924">
        <w:rPr>
          <w:rFonts w:ascii="Times New Roman" w:hAnsi="Times New Roman" w:cs="Times New Roman"/>
          <w:sz w:val="24"/>
          <w:szCs w:val="24"/>
        </w:rPr>
        <w:t>года.</w:t>
      </w:r>
    </w:p>
    <w:p w:rsidR="00B60487" w:rsidRPr="00D27924" w:rsidRDefault="00B60487" w:rsidP="00B60487">
      <w:pPr>
        <w:spacing w:line="240" w:lineRule="auto"/>
        <w:ind w:left="17" w:hanging="1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924">
        <w:rPr>
          <w:rFonts w:ascii="Times New Roman" w:hAnsi="Times New Roman" w:cs="Times New Roman"/>
          <w:sz w:val="24"/>
          <w:szCs w:val="24"/>
          <w:u w:val="single"/>
        </w:rPr>
        <w:t xml:space="preserve">3.2.2.Продолжительность учебного года: </w:t>
      </w:r>
      <w:r w:rsidRPr="00D27924">
        <w:rPr>
          <w:rFonts w:ascii="Times New Roman" w:hAnsi="Times New Roman" w:cs="Times New Roman"/>
          <w:sz w:val="24"/>
          <w:szCs w:val="24"/>
        </w:rPr>
        <w:t>34 недели.</w:t>
      </w:r>
    </w:p>
    <w:p w:rsidR="00B60487" w:rsidRPr="00D27924" w:rsidRDefault="00B60487" w:rsidP="00B6048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924">
        <w:rPr>
          <w:rFonts w:ascii="Times New Roman" w:hAnsi="Times New Roman" w:cs="Times New Roman"/>
          <w:sz w:val="24"/>
          <w:szCs w:val="24"/>
          <w:u w:val="single"/>
        </w:rPr>
        <w:t>3.2.3.Периоды образовательной деятельности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96"/>
        <w:gridCol w:w="1832"/>
        <w:gridCol w:w="1428"/>
      </w:tblGrid>
      <w:tr w:rsidR="00B60487" w:rsidRPr="00D27924" w:rsidTr="000005C3">
        <w:tc>
          <w:tcPr>
            <w:tcW w:w="1914" w:type="dxa"/>
            <w:vMerge w:val="restart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3910" w:type="dxa"/>
            <w:gridSpan w:val="2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60" w:type="dxa"/>
            <w:gridSpan w:val="2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</w:p>
        </w:tc>
      </w:tr>
      <w:tr w:rsidR="00B60487" w:rsidRPr="00D27924" w:rsidTr="000005C3">
        <w:tc>
          <w:tcPr>
            <w:tcW w:w="1914" w:type="dxa"/>
            <w:vMerge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</w:p>
        </w:tc>
        <w:tc>
          <w:tcPr>
            <w:tcW w:w="1996" w:type="dxa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Окончание </w:t>
            </w:r>
          </w:p>
        </w:tc>
        <w:tc>
          <w:tcPr>
            <w:tcW w:w="1832" w:type="dxa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учебных недель</w:t>
            </w:r>
          </w:p>
        </w:tc>
        <w:tc>
          <w:tcPr>
            <w:tcW w:w="1428" w:type="dxa"/>
          </w:tcPr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рабочих </w:t>
            </w:r>
          </w:p>
          <w:p w:rsidR="00B60487" w:rsidRPr="00D27924" w:rsidRDefault="00B60487" w:rsidP="00000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дней</w:t>
            </w:r>
          </w:p>
        </w:tc>
      </w:tr>
      <w:tr w:rsidR="00B60487" w:rsidRPr="00D27924" w:rsidTr="000005C3">
        <w:tc>
          <w:tcPr>
            <w:tcW w:w="1914" w:type="dxa"/>
          </w:tcPr>
          <w:p w:rsidR="00B60487" w:rsidRPr="00D27924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14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</w:p>
        </w:tc>
        <w:tc>
          <w:tcPr>
            <w:tcW w:w="1996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27.10.21</w:t>
            </w:r>
          </w:p>
        </w:tc>
        <w:tc>
          <w:tcPr>
            <w:tcW w:w="1832" w:type="dxa"/>
          </w:tcPr>
          <w:p w:rsidR="00B60487" w:rsidRPr="0020071C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</w:tcPr>
          <w:p w:rsidR="00B60487" w:rsidRPr="00624B76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B7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60487" w:rsidRPr="00D27924" w:rsidTr="000005C3">
        <w:tc>
          <w:tcPr>
            <w:tcW w:w="1914" w:type="dxa"/>
          </w:tcPr>
          <w:p w:rsidR="00B60487" w:rsidRPr="00D27924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14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05.11.21</w:t>
            </w:r>
          </w:p>
        </w:tc>
        <w:tc>
          <w:tcPr>
            <w:tcW w:w="1996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27.12.21</w:t>
            </w:r>
          </w:p>
        </w:tc>
        <w:tc>
          <w:tcPr>
            <w:tcW w:w="1832" w:type="dxa"/>
          </w:tcPr>
          <w:p w:rsidR="00B60487" w:rsidRPr="0020071C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7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8" w:type="dxa"/>
          </w:tcPr>
          <w:p w:rsidR="00B60487" w:rsidRPr="00624B76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B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60487" w:rsidRPr="00D27924" w:rsidTr="000005C3">
        <w:tc>
          <w:tcPr>
            <w:tcW w:w="1914" w:type="dxa"/>
          </w:tcPr>
          <w:p w:rsidR="00B60487" w:rsidRPr="00D27924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14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10.01.22</w:t>
            </w:r>
          </w:p>
        </w:tc>
        <w:tc>
          <w:tcPr>
            <w:tcW w:w="1996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24.03.22</w:t>
            </w:r>
          </w:p>
        </w:tc>
        <w:tc>
          <w:tcPr>
            <w:tcW w:w="1832" w:type="dxa"/>
          </w:tcPr>
          <w:p w:rsidR="00B60487" w:rsidRPr="0020071C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7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8" w:type="dxa"/>
          </w:tcPr>
          <w:p w:rsidR="00B60487" w:rsidRPr="00624B76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B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60487" w:rsidRPr="00D27924" w:rsidTr="000005C3">
        <w:tc>
          <w:tcPr>
            <w:tcW w:w="1914" w:type="dxa"/>
          </w:tcPr>
          <w:p w:rsidR="00B60487" w:rsidRPr="00D27924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914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04.04.22</w:t>
            </w:r>
          </w:p>
        </w:tc>
        <w:tc>
          <w:tcPr>
            <w:tcW w:w="1996" w:type="dxa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sz w:val="24"/>
                <w:szCs w:val="24"/>
              </w:rPr>
              <w:t>31.05.22</w:t>
            </w:r>
          </w:p>
        </w:tc>
        <w:tc>
          <w:tcPr>
            <w:tcW w:w="1832" w:type="dxa"/>
          </w:tcPr>
          <w:p w:rsidR="00B60487" w:rsidRPr="0020071C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7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</w:tcPr>
          <w:p w:rsidR="00B60487" w:rsidRPr="00624B76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B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60487" w:rsidRPr="00D27924" w:rsidTr="000005C3">
        <w:tc>
          <w:tcPr>
            <w:tcW w:w="5824" w:type="dxa"/>
            <w:gridSpan w:val="3"/>
          </w:tcPr>
          <w:p w:rsidR="00B60487" w:rsidRPr="00CD09A5" w:rsidRDefault="00B60487" w:rsidP="000005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D09A5">
              <w:rPr>
                <w:rFonts w:ascii="Times New Roman" w:hAnsi="Times New Roman" w:cs="Times New Roman"/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1832" w:type="dxa"/>
          </w:tcPr>
          <w:p w:rsidR="00B60487" w:rsidRPr="0020071C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7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8" w:type="dxa"/>
          </w:tcPr>
          <w:p w:rsidR="00B60487" w:rsidRPr="00624B76" w:rsidRDefault="00B60487" w:rsidP="000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B7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</w:tbl>
    <w:p w:rsidR="00B60487" w:rsidRPr="00D27924" w:rsidRDefault="00B60487" w:rsidP="00B60487">
      <w:pPr>
        <w:spacing w:before="240"/>
        <w:ind w:left="17"/>
        <w:rPr>
          <w:rFonts w:ascii="Times New Roman" w:hAnsi="Times New Roman" w:cs="Times New Roman"/>
          <w:sz w:val="24"/>
          <w:szCs w:val="24"/>
          <w:u w:val="single"/>
        </w:rPr>
      </w:pPr>
      <w:r w:rsidRPr="00D27924">
        <w:rPr>
          <w:rFonts w:ascii="Times New Roman" w:hAnsi="Times New Roman" w:cs="Times New Roman"/>
          <w:sz w:val="24"/>
          <w:szCs w:val="24"/>
          <w:u w:val="single"/>
        </w:rPr>
        <w:t>3.2.4.Сроки и продолжительность каникул, праздников и выходных дней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1878"/>
        <w:gridCol w:w="1961"/>
        <w:gridCol w:w="2693"/>
      </w:tblGrid>
      <w:tr w:rsidR="00B60487" w:rsidRPr="00D27924" w:rsidTr="000005C3">
        <w:tc>
          <w:tcPr>
            <w:tcW w:w="2552" w:type="dxa"/>
            <w:vMerge w:val="restart"/>
          </w:tcPr>
          <w:p w:rsidR="00B60487" w:rsidRPr="00D27924" w:rsidRDefault="00B60487" w:rsidP="000005C3">
            <w:pPr>
              <w:ind w:left="34" w:hanging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3839" w:type="dxa"/>
            <w:gridSpan w:val="2"/>
          </w:tcPr>
          <w:p w:rsidR="00B60487" w:rsidRPr="00D27924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693" w:type="dxa"/>
            <w:vMerge w:val="restart"/>
          </w:tcPr>
          <w:p w:rsidR="00B60487" w:rsidRPr="00D27924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(календарные дни)</w:t>
            </w:r>
          </w:p>
        </w:tc>
      </w:tr>
      <w:tr w:rsidR="00B60487" w:rsidRPr="00D27924" w:rsidTr="000005C3">
        <w:tc>
          <w:tcPr>
            <w:tcW w:w="2552" w:type="dxa"/>
            <w:vMerge/>
          </w:tcPr>
          <w:p w:rsidR="00B60487" w:rsidRPr="00D27924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B60487" w:rsidRPr="00D27924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</w:p>
        </w:tc>
        <w:tc>
          <w:tcPr>
            <w:tcW w:w="1961" w:type="dxa"/>
          </w:tcPr>
          <w:p w:rsidR="00B60487" w:rsidRPr="00D27924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Окончание </w:t>
            </w:r>
          </w:p>
        </w:tc>
        <w:tc>
          <w:tcPr>
            <w:tcW w:w="2693" w:type="dxa"/>
            <w:vMerge/>
          </w:tcPr>
          <w:p w:rsidR="00B60487" w:rsidRPr="00D27924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487" w:rsidRPr="00D27924" w:rsidTr="000005C3">
        <w:tc>
          <w:tcPr>
            <w:tcW w:w="2552" w:type="dxa"/>
          </w:tcPr>
          <w:p w:rsidR="00B60487" w:rsidRPr="00D27924" w:rsidRDefault="00B60487" w:rsidP="000005C3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1878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28.10.21</w:t>
            </w:r>
          </w:p>
        </w:tc>
        <w:tc>
          <w:tcPr>
            <w:tcW w:w="1961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03.11.21</w:t>
            </w:r>
          </w:p>
        </w:tc>
        <w:tc>
          <w:tcPr>
            <w:tcW w:w="2693" w:type="dxa"/>
          </w:tcPr>
          <w:p w:rsidR="00B60487" w:rsidRPr="00C742EB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0487" w:rsidRPr="00D27924" w:rsidTr="000005C3">
        <w:tc>
          <w:tcPr>
            <w:tcW w:w="2552" w:type="dxa"/>
          </w:tcPr>
          <w:p w:rsidR="00B60487" w:rsidRPr="00D27924" w:rsidRDefault="00B60487" w:rsidP="000005C3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1878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28.12.21</w:t>
            </w:r>
          </w:p>
        </w:tc>
        <w:tc>
          <w:tcPr>
            <w:tcW w:w="1961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09.01.22</w:t>
            </w:r>
          </w:p>
        </w:tc>
        <w:tc>
          <w:tcPr>
            <w:tcW w:w="2693" w:type="dxa"/>
          </w:tcPr>
          <w:p w:rsidR="00B60487" w:rsidRPr="00C742EB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60487" w:rsidRPr="00D27924" w:rsidTr="000005C3">
        <w:tc>
          <w:tcPr>
            <w:tcW w:w="2552" w:type="dxa"/>
          </w:tcPr>
          <w:p w:rsidR="00B60487" w:rsidRPr="00D27924" w:rsidRDefault="00B60487" w:rsidP="000005C3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1878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25.03.22</w:t>
            </w:r>
          </w:p>
        </w:tc>
        <w:tc>
          <w:tcPr>
            <w:tcW w:w="1961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03.04.22</w:t>
            </w:r>
          </w:p>
        </w:tc>
        <w:tc>
          <w:tcPr>
            <w:tcW w:w="2693" w:type="dxa"/>
          </w:tcPr>
          <w:p w:rsidR="00B60487" w:rsidRPr="00C742EB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0487" w:rsidRPr="00D27924" w:rsidTr="000005C3">
        <w:tc>
          <w:tcPr>
            <w:tcW w:w="2552" w:type="dxa"/>
          </w:tcPr>
          <w:p w:rsidR="00B60487" w:rsidRPr="00D27924" w:rsidRDefault="00B60487" w:rsidP="000005C3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7924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1878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01.06.22</w:t>
            </w:r>
          </w:p>
        </w:tc>
        <w:tc>
          <w:tcPr>
            <w:tcW w:w="1961" w:type="dxa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31.08.22</w:t>
            </w:r>
          </w:p>
        </w:tc>
        <w:tc>
          <w:tcPr>
            <w:tcW w:w="2693" w:type="dxa"/>
          </w:tcPr>
          <w:p w:rsidR="00B60487" w:rsidRPr="00C742EB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2E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B60487" w:rsidRPr="00D27924" w:rsidTr="000005C3">
        <w:tc>
          <w:tcPr>
            <w:tcW w:w="6391" w:type="dxa"/>
            <w:gridSpan w:val="3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Праздничные дни*</w:t>
            </w:r>
          </w:p>
        </w:tc>
        <w:tc>
          <w:tcPr>
            <w:tcW w:w="2693" w:type="dxa"/>
          </w:tcPr>
          <w:p w:rsidR="00B60487" w:rsidRPr="00F348DE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8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0487" w:rsidRPr="00D27924" w:rsidTr="000005C3">
        <w:tc>
          <w:tcPr>
            <w:tcW w:w="6391" w:type="dxa"/>
            <w:gridSpan w:val="3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sz w:val="24"/>
                <w:szCs w:val="24"/>
              </w:rPr>
              <w:t>Выходные дни</w:t>
            </w:r>
          </w:p>
        </w:tc>
        <w:tc>
          <w:tcPr>
            <w:tcW w:w="2693" w:type="dxa"/>
          </w:tcPr>
          <w:p w:rsidR="00B60487" w:rsidRPr="00F348DE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8D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B60487" w:rsidRPr="00D27924" w:rsidTr="000005C3">
        <w:tc>
          <w:tcPr>
            <w:tcW w:w="6391" w:type="dxa"/>
            <w:gridSpan w:val="3"/>
          </w:tcPr>
          <w:p w:rsidR="00B60487" w:rsidRPr="002613E6" w:rsidRDefault="00B60487" w:rsidP="00000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3E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B60487" w:rsidRPr="00F348DE" w:rsidRDefault="00B60487" w:rsidP="00000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8DE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</w:tbl>
    <w:p w:rsidR="00B60487" w:rsidRPr="00D27924" w:rsidRDefault="00B60487" w:rsidP="00B60487">
      <w:pPr>
        <w:spacing w:after="0"/>
        <w:ind w:firstLine="726"/>
        <w:rPr>
          <w:rFonts w:ascii="Times New Roman" w:hAnsi="Times New Roman" w:cs="Times New Roman"/>
          <w:sz w:val="24"/>
          <w:szCs w:val="24"/>
        </w:rPr>
      </w:pPr>
      <w:r w:rsidRPr="00D27924">
        <w:rPr>
          <w:rFonts w:ascii="Times New Roman" w:hAnsi="Times New Roman" w:cs="Times New Roman"/>
          <w:sz w:val="24"/>
          <w:szCs w:val="24"/>
        </w:rPr>
        <w:lastRenderedPageBreak/>
        <w:t>*В соответствии с Трудовым кодексом Российской Федерации от 30.12.2001 г. № 197-ФЗ (ред. от 05.04.2021г.) при 5-дневной рабочей недели считать нерабочими праздничными днями:</w:t>
      </w:r>
    </w:p>
    <w:p w:rsidR="00B60487" w:rsidRPr="00D27924" w:rsidRDefault="00B60487" w:rsidP="00B6048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79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1, 2, 3, 4, 5, 6 и 8 января - Новогодние каникулы;                                                                        </w:t>
      </w:r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января - Рождество Христово;</w:t>
      </w:r>
      <w:bookmarkStart w:id="2" w:name="dst102379"/>
      <w:bookmarkEnd w:id="2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февраля - День защитника Отечества;</w:t>
      </w:r>
      <w:bookmarkStart w:id="3" w:name="dst102380"/>
      <w:bookmarkEnd w:id="3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марта - Международный женский день;</w:t>
      </w:r>
      <w:bookmarkStart w:id="4" w:name="dst102381"/>
      <w:bookmarkEnd w:id="4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мая - Праздник Весны и Труда;</w:t>
      </w:r>
      <w:bookmarkStart w:id="5" w:name="dst102382"/>
      <w:bookmarkEnd w:id="5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мая - День Победы;</w:t>
      </w:r>
      <w:bookmarkStart w:id="6" w:name="dst102383"/>
      <w:bookmarkEnd w:id="6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июня - День России;</w:t>
      </w:r>
      <w:bookmarkStart w:id="7" w:name="dst102384"/>
      <w:bookmarkEnd w:id="7"/>
      <w:r w:rsidRPr="00D2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ноября - День народного единства.</w:t>
      </w:r>
    </w:p>
    <w:p w:rsidR="00B60487" w:rsidRDefault="00B60487" w:rsidP="00B60487">
      <w:pPr>
        <w:pStyle w:val="a7"/>
        <w:shd w:val="clear" w:color="auto" w:fill="FFFFFF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D27924">
        <w:rPr>
          <w:rFonts w:ascii="Times New Roman" w:hAnsi="Times New Roman"/>
          <w:sz w:val="24"/>
          <w:szCs w:val="24"/>
        </w:rPr>
        <w:t>* Внеурочная деятельность и деятельность объединений дополнительного образования организуется в течение учебной недели, может быть реализована в выходные и каникулярные дни по согласованию с родителями (законными представителями) обучающихся.</w:t>
      </w:r>
    </w:p>
    <w:p w:rsidR="00FB6041" w:rsidRDefault="00FB6041" w:rsidP="00B60487">
      <w:pPr>
        <w:pStyle w:val="a7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Календарный учебный график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371"/>
        <w:gridCol w:w="973"/>
        <w:gridCol w:w="943"/>
        <w:gridCol w:w="808"/>
        <w:gridCol w:w="886"/>
        <w:gridCol w:w="790"/>
        <w:gridCol w:w="909"/>
        <w:gridCol w:w="619"/>
        <w:gridCol w:w="792"/>
        <w:gridCol w:w="621"/>
      </w:tblGrid>
      <w:tr w:rsidR="00FB6041" w:rsidTr="00FB6041">
        <w:tc>
          <w:tcPr>
            <w:tcW w:w="867" w:type="pct"/>
          </w:tcPr>
          <w:p w:rsidR="00FB6041" w:rsidRPr="002A2D76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33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533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40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484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431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498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7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467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400" w:type="pct"/>
          </w:tcPr>
          <w:p w:rsidR="00FB6041" w:rsidRPr="005B6D4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D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май</w:t>
            </w:r>
          </w:p>
        </w:tc>
      </w:tr>
      <w:tr w:rsidR="00FB6041" w:rsidTr="00FB6041">
        <w:tc>
          <w:tcPr>
            <w:tcW w:w="867" w:type="pct"/>
          </w:tcPr>
          <w:p w:rsidR="00FB6041" w:rsidRPr="000C5CA6" w:rsidRDefault="000C5CA6" w:rsidP="00FB6041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33" w:type="pct"/>
          </w:tcPr>
          <w:p w:rsidR="00FB6041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</w:tcPr>
          <w:p w:rsidR="00FB6041" w:rsidRPr="00852DAB" w:rsidRDefault="00FB6041" w:rsidP="00FB6041">
            <w:pPr>
              <w:pStyle w:val="a7"/>
              <w:tabs>
                <w:tab w:val="left" w:pos="192"/>
                <w:tab w:val="center" w:pos="433"/>
              </w:tabs>
              <w:spacing w:line="36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:rsidR="00FB6041" w:rsidRPr="00852DAB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</w:tcPr>
          <w:p w:rsidR="00FB6041" w:rsidRPr="00852DAB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B6041" w:rsidTr="00FB6041">
        <w:tc>
          <w:tcPr>
            <w:tcW w:w="867" w:type="pct"/>
          </w:tcPr>
          <w:p w:rsidR="00FB6041" w:rsidRPr="000C5CA6" w:rsidRDefault="000C5CA6" w:rsidP="00FB6041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Использование наборов конструкторов </w:t>
            </w:r>
          </w:p>
        </w:tc>
        <w:tc>
          <w:tcPr>
            <w:tcW w:w="533" w:type="pct"/>
          </w:tcPr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</w:p>
          <w:p w:rsidR="00FB6041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22</w:t>
            </w:r>
          </w:p>
        </w:tc>
        <w:tc>
          <w:tcPr>
            <w:tcW w:w="533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0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4" w:type="pct"/>
          </w:tcPr>
          <w:p w:rsidR="00FB6041" w:rsidRPr="002D1FB5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:rsidR="00FB6041" w:rsidRP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</w:tcPr>
          <w:p w:rsidR="00FB6041" w:rsidRPr="00852DAB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B6041" w:rsidTr="00FB6041">
        <w:tc>
          <w:tcPr>
            <w:tcW w:w="867" w:type="pct"/>
          </w:tcPr>
          <w:p w:rsidR="00FB6041" w:rsidRPr="000C5CA6" w:rsidRDefault="000C5CA6" w:rsidP="00FB6041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0C5C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рограммирование</w:t>
            </w:r>
          </w:p>
        </w:tc>
        <w:tc>
          <w:tcPr>
            <w:tcW w:w="533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</w:tcPr>
          <w:p w:rsidR="00FB6041" w:rsidRPr="000C5CA6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FB6041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4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C5CA6" w:rsidRP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5C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1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FB6041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8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2D1FB5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7" w:type="pct"/>
          </w:tcPr>
          <w:p w:rsidR="00FB6041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5CA6" w:rsidRPr="00852DAB" w:rsidRDefault="000C5CA6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" w:type="pct"/>
          </w:tcPr>
          <w:p w:rsidR="00FB6041" w:rsidRPr="00852DAB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</w:tcPr>
          <w:p w:rsidR="00FB6041" w:rsidRPr="00852DAB" w:rsidRDefault="00FB6041" w:rsidP="00FB6041">
            <w:pPr>
              <w:pStyle w:val="a7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6041" w:rsidTr="00FB6041">
        <w:tc>
          <w:tcPr>
            <w:tcW w:w="867" w:type="pct"/>
          </w:tcPr>
          <w:p w:rsidR="00FB6041" w:rsidRPr="002A2D76" w:rsidRDefault="000C5CA6" w:rsidP="00FB6041">
            <w:pPr>
              <w:pStyle w:val="a7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Практикум по сборке роботизированных систем</w:t>
            </w:r>
          </w:p>
        </w:tc>
        <w:tc>
          <w:tcPr>
            <w:tcW w:w="533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</w:tcPr>
          <w:p w:rsidR="00FB6041" w:rsidRPr="00852DAB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</w:tcPr>
          <w:p w:rsidR="00FB6041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</w:tcPr>
          <w:p w:rsidR="00FB6041" w:rsidRPr="00945B9D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6041" w:rsidTr="00FB6041">
        <w:tc>
          <w:tcPr>
            <w:tcW w:w="867" w:type="pct"/>
          </w:tcPr>
          <w:p w:rsidR="00FB6041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Творческие проектные работы и соревнования</w:t>
            </w:r>
          </w:p>
        </w:tc>
        <w:tc>
          <w:tcPr>
            <w:tcW w:w="533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pct"/>
          </w:tcPr>
          <w:p w:rsidR="00FB6041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0" w:type="pct"/>
          </w:tcPr>
          <w:p w:rsidR="00FB6041" w:rsidRDefault="00FB6041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C5CA6" w:rsidRDefault="000C5CA6" w:rsidP="00FB6041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FB6041" w:rsidRPr="0095692F" w:rsidRDefault="00FB6041">
      <w:pPr>
        <w:rPr>
          <w:sz w:val="24"/>
          <w:szCs w:val="24"/>
        </w:rPr>
      </w:pPr>
    </w:p>
    <w:p w:rsidR="00FB6041" w:rsidRPr="0095692F" w:rsidRDefault="00FB6041" w:rsidP="00FB604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569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Pr="009569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программы</w:t>
      </w:r>
    </w:p>
    <w:p w:rsidR="00FB6041" w:rsidRPr="0095692F" w:rsidRDefault="00936BE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FB6041" w:rsidRPr="0095692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. </w:t>
      </w:r>
      <w:r w:rsidR="00FB6041" w:rsidRPr="0095692F">
        <w:rPr>
          <w:rFonts w:ascii="Times New Roman" w:hAnsi="Times New Roman" w:cs="Times New Roman"/>
          <w:sz w:val="24"/>
          <w:szCs w:val="24"/>
          <w:lang w:eastAsia="ru-RU"/>
        </w:rPr>
        <w:t>Конструкторы</w:t>
      </w:r>
      <w:r w:rsidR="00FB6041" w:rsidRPr="0095692F">
        <w:rPr>
          <w:rFonts w:ascii="Times New Roman" w:eastAsia="ArialMT" w:hAnsi="Times New Roman" w:cs="Times New Roman"/>
          <w:sz w:val="24"/>
          <w:szCs w:val="24"/>
          <w:lang w:val="en-US"/>
        </w:rPr>
        <w:t xml:space="preserve">LEGO® MINDSTORMS® EducationEV3 </w:t>
      </w:r>
      <w:r w:rsidR="00FB6041" w:rsidRPr="0095692F">
        <w:rPr>
          <w:rFonts w:ascii="Times New Roman" w:hAnsi="Times New Roman" w:cs="Times New Roman"/>
          <w:sz w:val="24"/>
          <w:szCs w:val="24"/>
          <w:lang w:val="en-US"/>
        </w:rPr>
        <w:t xml:space="preserve">45544 (2 </w:t>
      </w:r>
      <w:r w:rsidR="00FB6041" w:rsidRPr="0095692F">
        <w:rPr>
          <w:rFonts w:ascii="Times New Roman" w:hAnsi="Times New Roman" w:cs="Times New Roman"/>
          <w:sz w:val="24"/>
          <w:szCs w:val="24"/>
        </w:rPr>
        <w:t>базовых</w:t>
      </w:r>
      <w:r w:rsidR="00FB6041" w:rsidRPr="0095692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 xml:space="preserve">2. Программное обеспечение </w:t>
      </w:r>
      <w:r w:rsidRPr="0095692F">
        <w:rPr>
          <w:rFonts w:ascii="Times New Roman" w:eastAsia="ArialMT" w:hAnsi="Times New Roman" w:cs="Times New Roman"/>
          <w:sz w:val="24"/>
          <w:szCs w:val="24"/>
        </w:rPr>
        <w:t xml:space="preserve">в среде </w:t>
      </w:r>
      <w:r w:rsidRPr="0095692F">
        <w:rPr>
          <w:rFonts w:ascii="Times New Roman" w:eastAsia="ArialMT" w:hAnsi="Times New Roman" w:cs="Times New Roman"/>
          <w:sz w:val="24"/>
          <w:szCs w:val="24"/>
          <w:lang w:val="en-US"/>
        </w:rPr>
        <w:t>LEGOMINDSTORMSEV</w:t>
      </w:r>
      <w:r w:rsidRPr="0095692F">
        <w:rPr>
          <w:rFonts w:ascii="Times New Roman" w:eastAsia="ArialMT" w:hAnsi="Times New Roman" w:cs="Times New Roman"/>
          <w:sz w:val="24"/>
          <w:szCs w:val="24"/>
        </w:rPr>
        <w:t xml:space="preserve">3 </w:t>
      </w:r>
      <w:r w:rsidRPr="0095692F">
        <w:rPr>
          <w:rFonts w:ascii="Times New Roman" w:hAnsi="Times New Roman" w:cs="Times New Roman"/>
          <w:sz w:val="24"/>
          <w:szCs w:val="24"/>
        </w:rPr>
        <w:t>45544</w:t>
      </w:r>
      <w:r w:rsidRPr="0095692F">
        <w:rPr>
          <w:rFonts w:ascii="Times New Roman" w:eastAsia="ArialMT" w:hAnsi="Times New Roman" w:cs="Times New Roman"/>
          <w:sz w:val="24"/>
          <w:szCs w:val="24"/>
        </w:rPr>
        <w:t xml:space="preserve">, программная среда </w:t>
      </w:r>
      <w:r w:rsidRPr="0095692F">
        <w:rPr>
          <w:rFonts w:ascii="Times New Roman" w:eastAsia="ArialMT" w:hAnsi="Times New Roman" w:cs="Times New Roman"/>
          <w:sz w:val="24"/>
          <w:szCs w:val="24"/>
          <w:lang w:val="en-US"/>
        </w:rPr>
        <w:t>TRIKStudio</w:t>
      </w:r>
      <w:r w:rsidRPr="0095692F">
        <w:rPr>
          <w:rFonts w:ascii="Times New Roman" w:eastAsia="ArialMT" w:hAnsi="Times New Roman" w:cs="Times New Roman"/>
          <w:sz w:val="24"/>
          <w:szCs w:val="24"/>
        </w:rPr>
        <w:t>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>3. Инструкции по сборке (в электронном виде CD).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>4. Книга для учителя (в электронном виде CD).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>5. Ноутбук.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 Интерактивная доска.</w:t>
      </w:r>
    </w:p>
    <w:p w:rsidR="00FB6041" w:rsidRPr="0095692F" w:rsidRDefault="00FB6041" w:rsidP="00FB60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692F">
        <w:rPr>
          <w:rFonts w:ascii="Times New Roman" w:hAnsi="Times New Roman" w:cs="Times New Roman"/>
          <w:sz w:val="24"/>
          <w:szCs w:val="24"/>
          <w:lang w:eastAsia="ru-RU"/>
        </w:rPr>
        <w:t>7. 3-</w:t>
      </w:r>
      <w:r w:rsidRPr="0095692F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95692F">
        <w:rPr>
          <w:rFonts w:ascii="Times New Roman" w:hAnsi="Times New Roman" w:cs="Times New Roman"/>
          <w:sz w:val="24"/>
          <w:szCs w:val="24"/>
          <w:lang w:eastAsia="ru-RU"/>
        </w:rPr>
        <w:t xml:space="preserve"> принтер.</w:t>
      </w:r>
    </w:p>
    <w:p w:rsidR="00FB6041" w:rsidRP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b/>
          <w:bCs/>
          <w:color w:val="000000"/>
        </w:rPr>
      </w:pPr>
      <w:r w:rsidRPr="00FB6041">
        <w:rPr>
          <w:b/>
          <w:bCs/>
          <w:color w:val="000000"/>
        </w:rPr>
        <w:t xml:space="preserve">Список источников информации </w:t>
      </w:r>
    </w:p>
    <w:p w:rsidR="00936BE1" w:rsidRDefault="00FB6041" w:rsidP="00936BE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b/>
          <w:bCs/>
          <w:i/>
          <w:iCs/>
          <w:color w:val="000000"/>
        </w:rPr>
        <w:t>Для педагога:</w:t>
      </w:r>
    </w:p>
    <w:p w:rsidR="00936BE1" w:rsidRPr="00936BE1" w:rsidRDefault="00936BE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t xml:space="preserve">«Первый шаг в робототехнику: практикум Д.Г. Копосов. 2012 г., БИНОМ. </w:t>
      </w:r>
    </w:p>
    <w:p w:rsidR="00936BE1" w:rsidRPr="00936BE1" w:rsidRDefault="00936BE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t xml:space="preserve">«Уроки Лего – конструирования в школе», Злаказов А.С., Горшков Г.А., 2011 г., БИНОМ. </w:t>
      </w:r>
    </w:p>
    <w:p w:rsidR="00936BE1" w:rsidRPr="00936BE1" w:rsidRDefault="00936BE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t>«Робототехника для детей и родителей», Филиппов С.А., 2010 г.</w:t>
      </w:r>
    </w:p>
    <w:p w:rsidR="00936BE1" w:rsidRDefault="00936BE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t xml:space="preserve"> «Алгоритмы и программы движения по линии робота Lego Mindstorms EV3» Л.Ю. Овсяницкая, Д.Н. Овсяницкий, А.Д. Овсяницкий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КОМПЛЕКСНАЯ ПРОГРАММА «Развитие образовательной робототехники и непрерывного IT</w:t>
      </w:r>
      <w:r w:rsidRPr="00FB6041">
        <w:rPr>
          <w:color w:val="000000"/>
        </w:rPr>
        <w:softHyphen/>
        <w:t>образования в Российской Федерации»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Индустрия развлечений. ПервоРобот. Книга для учителя и сборник проектов. LEGO Group, перевод ИНТ, - 87 с., илл., 2012 г.Филиппов С. А. Робототехника для детей и родителей; Изд. Наука; Серия Шаги в кибернетику; 2011г.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  <w:lang w:val="en-US"/>
        </w:rPr>
      </w:pPr>
      <w:r w:rsidRPr="00FB6041">
        <w:rPr>
          <w:color w:val="000000"/>
        </w:rPr>
        <w:t xml:space="preserve">Джеймс Флойд Келли Руководство по программированию </w:t>
      </w:r>
      <w:r w:rsidRPr="00FB6041">
        <w:rPr>
          <w:color w:val="000000"/>
          <w:lang w:val="en-US"/>
        </w:rPr>
        <w:t xml:space="preserve">LEGO MINDSTORMS NXT-G; 2012 </w:t>
      </w:r>
      <w:r w:rsidRPr="00FB6041">
        <w:rPr>
          <w:color w:val="000000"/>
        </w:rPr>
        <w:t>г</w:t>
      </w:r>
      <w:r w:rsidRPr="00FB6041">
        <w:rPr>
          <w:color w:val="000000"/>
          <w:lang w:val="en-US"/>
        </w:rPr>
        <w:t>.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  <w:lang w:val="en-US"/>
        </w:rPr>
      </w:pPr>
      <w:r w:rsidRPr="00FB6041">
        <w:rPr>
          <w:color w:val="000000"/>
        </w:rPr>
        <w:t>ДжеффЭллиот</w:t>
      </w:r>
      <w:r w:rsidRPr="00FB6041">
        <w:rPr>
          <w:color w:val="000000"/>
          <w:lang w:val="en-US"/>
        </w:rPr>
        <w:t xml:space="preserve">, </w:t>
      </w:r>
      <w:r w:rsidRPr="00FB6041">
        <w:rPr>
          <w:color w:val="000000"/>
        </w:rPr>
        <w:t>ДинХистэд</w:t>
      </w:r>
      <w:r w:rsidRPr="00FB6041">
        <w:rPr>
          <w:color w:val="000000"/>
          <w:lang w:val="en-US"/>
        </w:rPr>
        <w:t xml:space="preserve">, </w:t>
      </w:r>
      <w:r w:rsidRPr="00FB6041">
        <w:rPr>
          <w:color w:val="000000"/>
        </w:rPr>
        <w:t>ЛюкМа</w:t>
      </w:r>
      <w:r w:rsidRPr="00FB6041">
        <w:rPr>
          <w:color w:val="000000"/>
          <w:lang w:val="en-US"/>
        </w:rPr>
        <w:t xml:space="preserve">, </w:t>
      </w:r>
      <w:r w:rsidRPr="00FB6041">
        <w:rPr>
          <w:color w:val="000000"/>
        </w:rPr>
        <w:t>РобСтехлик</w:t>
      </w:r>
      <w:r w:rsidRPr="00FB6041">
        <w:rPr>
          <w:color w:val="000000"/>
          <w:lang w:val="en-US"/>
        </w:rPr>
        <w:t xml:space="preserve">, </w:t>
      </w:r>
      <w:r w:rsidRPr="00FB6041">
        <w:rPr>
          <w:color w:val="000000"/>
        </w:rPr>
        <w:t>ТоняВизэрспун</w:t>
      </w:r>
      <w:r w:rsidRPr="00FB6041">
        <w:rPr>
          <w:color w:val="000000"/>
          <w:lang w:val="en-US"/>
        </w:rPr>
        <w:t xml:space="preserve"> LEGO Mindstorms: </w:t>
      </w:r>
      <w:r w:rsidRPr="00FB6041">
        <w:rPr>
          <w:color w:val="000000"/>
        </w:rPr>
        <w:t>Моделиробототехники</w:t>
      </w:r>
      <w:r w:rsidRPr="00FB6041">
        <w:rPr>
          <w:color w:val="000000"/>
          <w:lang w:val="en-US"/>
        </w:rPr>
        <w:t xml:space="preserve"> Invention System 2; 2014 </w:t>
      </w:r>
      <w:r w:rsidRPr="00FB6041">
        <w:rPr>
          <w:color w:val="000000"/>
        </w:rPr>
        <w:t>г</w:t>
      </w:r>
      <w:r w:rsidRPr="00FB6041">
        <w:rPr>
          <w:color w:val="000000"/>
          <w:lang w:val="en-US"/>
        </w:rPr>
        <w:t>.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Дэвид Дж. Пердью Неофициальное руководство изобретателя по LEGO MINDSTORMS NXT; 2012 г.</w:t>
      </w:r>
    </w:p>
    <w:p w:rsidR="00FB6041" w:rsidRPr="00FB6041" w:rsidRDefault="00FB6041" w:rsidP="00FB6041">
      <w:pPr>
        <w:pStyle w:val="a6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Оуэн Бишоп Программирование LEGO MINDSTORMS NXT; 2011 г.</w:t>
      </w:r>
    </w:p>
    <w:p w:rsidR="00FB6041" w:rsidRP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b/>
          <w:bCs/>
          <w:color w:val="000000"/>
        </w:rPr>
        <w:t>Интернет - ресурсы: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  <w:u w:val="single"/>
        </w:rPr>
        <w:t>www.moluch.ru. [membrana.ru</w:t>
      </w:r>
      <w:r w:rsidRPr="00FB6041">
        <w:rPr>
          <w:color w:val="000000"/>
        </w:rPr>
        <w:t>. Люди. Идеи. Технологии.]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 3dnews.ru</w:t>
      </w:r>
      <w:r w:rsidRPr="00FB6041">
        <w:rPr>
          <w:color w:val="000000"/>
        </w:rPr>
        <w:t>. [Ежедневник цифровых технологий. О роботах на русском языке]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all-robots.ru</w:t>
      </w:r>
      <w:r w:rsidRPr="00FB6041">
        <w:rPr>
          <w:color w:val="000000"/>
        </w:rPr>
        <w:t> [Роботы и робототехника].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ironfelix.ru</w:t>
      </w:r>
      <w:r w:rsidRPr="00FB6041">
        <w:rPr>
          <w:color w:val="000000"/>
        </w:rPr>
        <w:t> [Железный Феликс. Домашнее роботостроение.]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roboclub.ru</w:t>
      </w:r>
      <w:r w:rsidRPr="00FB6041">
        <w:rPr>
          <w:color w:val="000000"/>
        </w:rPr>
        <w:t> [РобоКлуб. Практическая робототехника.]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robot.ru</w:t>
      </w:r>
      <w:r w:rsidRPr="00FB6041">
        <w:rPr>
          <w:color w:val="000000"/>
        </w:rPr>
        <w:t> [Портал Robot.Ru Робототехника и Образование.]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rusandroid.ru</w:t>
      </w:r>
      <w:r w:rsidRPr="00FB6041">
        <w:rPr>
          <w:color w:val="000000"/>
        </w:rPr>
        <w:t>. [Серийные андроидные роботы в России]</w:t>
      </w:r>
    </w:p>
    <w:p w:rsidR="00FB6041" w:rsidRPr="00FB6041" w:rsidRDefault="00FB6041" w:rsidP="00FB6041">
      <w:pPr>
        <w:pStyle w:val="a6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http://lego.rkc-74.ru/index.php/[Козлова В.А., Робототехника в образовании электронный ресурс]</w:t>
      </w:r>
    </w:p>
    <w:p w:rsidR="000C5CA6" w:rsidRDefault="000C5CA6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b/>
          <w:bCs/>
          <w:i/>
          <w:iCs/>
          <w:color w:val="000000"/>
        </w:rPr>
      </w:pPr>
    </w:p>
    <w:p w:rsidR="00FB6041" w:rsidRP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b/>
          <w:bCs/>
          <w:i/>
          <w:iCs/>
          <w:color w:val="000000"/>
        </w:rPr>
        <w:lastRenderedPageBreak/>
        <w:t>Для обучающихся:</w:t>
      </w:r>
    </w:p>
    <w:p w:rsidR="00FB6041" w:rsidRPr="00FB6041" w:rsidRDefault="00FB6041" w:rsidP="00FB6041">
      <w:pPr>
        <w:pStyle w:val="a6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Филиппов С. А. Робототехника для детей и родителей; Изд. Наука; Серия</w:t>
      </w:r>
    </w:p>
    <w:p w:rsidR="00FB6041" w:rsidRP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Шаги в кибернетику; 2011г.</w:t>
      </w:r>
    </w:p>
    <w:p w:rsidR="00FB6041" w:rsidRPr="00FB6041" w:rsidRDefault="00FB6041" w:rsidP="00FB6041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Индустрия развлечений. ПервоРобот. Книга для учителя и сборник проектов. LEGO Group, перевод ИНТ, - 87 с., илл., 2012 г.</w:t>
      </w:r>
    </w:p>
    <w:p w:rsidR="00FB6041" w:rsidRP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b/>
          <w:bCs/>
          <w:color w:val="000000"/>
        </w:rPr>
        <w:t>Интернет – ресурсы</w:t>
      </w:r>
    </w:p>
    <w:p w:rsidR="00FB6041" w:rsidRPr="00FB6041" w:rsidRDefault="00FB6041" w:rsidP="00FB6041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all-robots.ru</w:t>
      </w:r>
      <w:r w:rsidRPr="00FB6041">
        <w:rPr>
          <w:color w:val="000000"/>
        </w:rPr>
        <w:t> [Роботы и робототехника.]</w:t>
      </w:r>
    </w:p>
    <w:p w:rsidR="00FB6041" w:rsidRPr="00FB6041" w:rsidRDefault="00FB6041" w:rsidP="00FB6041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ironfelix.ru</w:t>
      </w:r>
      <w:r w:rsidRPr="00FB6041">
        <w:rPr>
          <w:color w:val="000000"/>
        </w:rPr>
        <w:t> [Железный Феликс. Домашнее роботостроение.]</w:t>
      </w:r>
    </w:p>
    <w:p w:rsidR="00FB6041" w:rsidRDefault="00FB6041" w:rsidP="00FB6041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FB6041">
        <w:rPr>
          <w:color w:val="000000"/>
        </w:rPr>
        <w:t>http://www</w:t>
      </w:r>
      <w:r w:rsidRPr="00FB6041">
        <w:rPr>
          <w:color w:val="000000"/>
          <w:u w:val="single"/>
        </w:rPr>
        <w:t>. roboclub.ru</w:t>
      </w:r>
      <w:r w:rsidRPr="00FB6041">
        <w:rPr>
          <w:color w:val="000000"/>
        </w:rPr>
        <w:t> [РобоКлуб. Практическая робототехника]</w:t>
      </w: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FB6041" w:rsidRDefault="00FB6041" w:rsidP="00FB6041">
      <w:pPr>
        <w:pStyle w:val="a6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sectPr w:rsidR="00FB6041" w:rsidSect="005F1B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39E" w:rsidRDefault="00F1739E" w:rsidP="005F1BF2">
      <w:pPr>
        <w:spacing w:after="0" w:line="240" w:lineRule="auto"/>
      </w:pPr>
      <w:r>
        <w:separator/>
      </w:r>
    </w:p>
  </w:endnote>
  <w:endnote w:type="continuationSeparator" w:id="0">
    <w:p w:rsidR="00F1739E" w:rsidRDefault="00F1739E" w:rsidP="005F1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9E" w:rsidRDefault="00F1739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4168400"/>
      <w:docPartObj>
        <w:docPartGallery w:val="Page Numbers (Bottom of Page)"/>
        <w:docPartUnique/>
      </w:docPartObj>
    </w:sdtPr>
    <w:sdtEndPr/>
    <w:sdtContent>
      <w:p w:rsidR="00F1739E" w:rsidRDefault="00F1739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7CAE">
          <w:rPr>
            <w:noProof/>
          </w:rPr>
          <w:t>2</w:t>
        </w:r>
        <w:r>
          <w:fldChar w:fldCharType="end"/>
        </w:r>
      </w:p>
    </w:sdtContent>
  </w:sdt>
  <w:p w:rsidR="00F1739E" w:rsidRDefault="00F1739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9E" w:rsidRDefault="00F1739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39E" w:rsidRDefault="00F1739E" w:rsidP="005F1BF2">
      <w:pPr>
        <w:spacing w:after="0" w:line="240" w:lineRule="auto"/>
      </w:pPr>
      <w:r>
        <w:separator/>
      </w:r>
    </w:p>
  </w:footnote>
  <w:footnote w:type="continuationSeparator" w:id="0">
    <w:p w:rsidR="00F1739E" w:rsidRDefault="00F1739E" w:rsidP="005F1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9E" w:rsidRDefault="00F1739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9E" w:rsidRDefault="00F1739E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9E" w:rsidRDefault="00F1739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81913"/>
    <w:multiLevelType w:val="hybridMultilevel"/>
    <w:tmpl w:val="371A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82A2E"/>
    <w:multiLevelType w:val="hybridMultilevel"/>
    <w:tmpl w:val="A5D0D0F6"/>
    <w:lvl w:ilvl="0" w:tplc="D1BEFE04">
      <w:start w:val="5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2C3B192A"/>
    <w:multiLevelType w:val="multilevel"/>
    <w:tmpl w:val="4F46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9300BA"/>
    <w:multiLevelType w:val="multilevel"/>
    <w:tmpl w:val="2BF82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EF5675"/>
    <w:multiLevelType w:val="multilevel"/>
    <w:tmpl w:val="150C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E20E6"/>
    <w:multiLevelType w:val="multilevel"/>
    <w:tmpl w:val="7B10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92F47"/>
    <w:multiLevelType w:val="multilevel"/>
    <w:tmpl w:val="D50CCE46"/>
    <w:lvl w:ilvl="0">
      <w:start w:val="3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55E643C"/>
    <w:multiLevelType w:val="hybridMultilevel"/>
    <w:tmpl w:val="167AB7B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45D667D3"/>
    <w:multiLevelType w:val="multilevel"/>
    <w:tmpl w:val="E59292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BA14851"/>
    <w:multiLevelType w:val="multilevel"/>
    <w:tmpl w:val="329E2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9B028B"/>
    <w:multiLevelType w:val="hybridMultilevel"/>
    <w:tmpl w:val="2ECCC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37CD4"/>
    <w:multiLevelType w:val="multilevel"/>
    <w:tmpl w:val="191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E500935"/>
    <w:multiLevelType w:val="multilevel"/>
    <w:tmpl w:val="DA2AF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2"/>
  </w:num>
  <w:num w:numId="5">
    <w:abstractNumId w:val="9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11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041"/>
    <w:rsid w:val="000005C3"/>
    <w:rsid w:val="000C5CA6"/>
    <w:rsid w:val="000D2966"/>
    <w:rsid w:val="000E0D08"/>
    <w:rsid w:val="00181B38"/>
    <w:rsid w:val="002166AF"/>
    <w:rsid w:val="00280C91"/>
    <w:rsid w:val="00283A3D"/>
    <w:rsid w:val="002D7CAE"/>
    <w:rsid w:val="002F7C6A"/>
    <w:rsid w:val="0030591A"/>
    <w:rsid w:val="003804B3"/>
    <w:rsid w:val="004A4B23"/>
    <w:rsid w:val="00564F41"/>
    <w:rsid w:val="005F1BF2"/>
    <w:rsid w:val="006A2ED4"/>
    <w:rsid w:val="006D4293"/>
    <w:rsid w:val="00794A44"/>
    <w:rsid w:val="008007C3"/>
    <w:rsid w:val="00823F36"/>
    <w:rsid w:val="00864094"/>
    <w:rsid w:val="00904E4E"/>
    <w:rsid w:val="00936BE1"/>
    <w:rsid w:val="0095692F"/>
    <w:rsid w:val="00B11642"/>
    <w:rsid w:val="00B4663C"/>
    <w:rsid w:val="00B51E00"/>
    <w:rsid w:val="00B60487"/>
    <w:rsid w:val="00BD66F4"/>
    <w:rsid w:val="00D16A40"/>
    <w:rsid w:val="00DD4022"/>
    <w:rsid w:val="00E0028B"/>
    <w:rsid w:val="00E00638"/>
    <w:rsid w:val="00E4484D"/>
    <w:rsid w:val="00F0744B"/>
    <w:rsid w:val="00F1739E"/>
    <w:rsid w:val="00F31CB4"/>
    <w:rsid w:val="00F72C5F"/>
    <w:rsid w:val="00FB6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881D"/>
  <w15:docId w15:val="{E719CDE2-65A9-448E-AF21-DA4D78CE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B604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FB6041"/>
  </w:style>
  <w:style w:type="table" w:styleId="a5">
    <w:name w:val="Table Grid"/>
    <w:basedOn w:val="a1"/>
    <w:uiPriority w:val="59"/>
    <w:rsid w:val="00FB6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B6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B60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FB60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B60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F1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1BF2"/>
  </w:style>
  <w:style w:type="paragraph" w:styleId="ac">
    <w:name w:val="footer"/>
    <w:basedOn w:val="a"/>
    <w:link w:val="ad"/>
    <w:uiPriority w:val="99"/>
    <w:unhideWhenUsed/>
    <w:rsid w:val="005F1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1BF2"/>
  </w:style>
  <w:style w:type="character" w:styleId="ae">
    <w:name w:val="FollowedHyperlink"/>
    <w:basedOn w:val="a0"/>
    <w:uiPriority w:val="99"/>
    <w:semiHidden/>
    <w:unhideWhenUsed/>
    <w:rsid w:val="00B60487"/>
    <w:rPr>
      <w:color w:val="800080"/>
      <w:u w:val="single"/>
    </w:rPr>
  </w:style>
  <w:style w:type="paragraph" w:styleId="2">
    <w:name w:val="Body Text 2"/>
    <w:basedOn w:val="a"/>
    <w:link w:val="20"/>
    <w:uiPriority w:val="99"/>
    <w:unhideWhenUsed/>
    <w:rsid w:val="00794A4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794A44"/>
  </w:style>
  <w:style w:type="table" w:customStyle="1" w:styleId="1">
    <w:name w:val="Сетка таблицы1"/>
    <w:basedOn w:val="a1"/>
    <w:next w:val="a5"/>
    <w:uiPriority w:val="59"/>
    <w:rsid w:val="00B466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E0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E0D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4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dance.narod.ru/program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oldance.narod.ru/program.html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17</Pages>
  <Words>3934</Words>
  <Characters>22427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2021-12-28T17:50:00Z</cp:lastPrinted>
  <dcterms:created xsi:type="dcterms:W3CDTF">2021-11-13T19:51:00Z</dcterms:created>
  <dcterms:modified xsi:type="dcterms:W3CDTF">2021-12-29T15:26:00Z</dcterms:modified>
</cp:coreProperties>
</file>